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52F89" w14:textId="77777777" w:rsidR="003E3FFF" w:rsidRDefault="003E3FFF" w:rsidP="003E3FFF">
      <w:pPr>
        <w:pStyle w:val="a7"/>
        <w:ind w:left="4956"/>
        <w:jc w:val="center"/>
        <w:rPr>
          <w:b/>
          <w:sz w:val="24"/>
          <w:szCs w:val="24"/>
          <w:lang w:val="ru-RU"/>
        </w:rPr>
      </w:pPr>
    </w:p>
    <w:p w14:paraId="735D5D61" w14:textId="77777777" w:rsidR="003E3FFF" w:rsidRDefault="003E3FFF" w:rsidP="003E3FFF">
      <w:pPr>
        <w:pStyle w:val="a7"/>
        <w:ind w:left="49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</w:p>
    <w:p w14:paraId="5FD43E6F" w14:textId="77777777" w:rsidR="003E3FFF" w:rsidRPr="007571C9" w:rsidRDefault="003E3FFF" w:rsidP="003E3FFF">
      <w:pPr>
        <w:pStyle w:val="a7"/>
        <w:ind w:left="4956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</w:t>
      </w:r>
    </w:p>
    <w:p w14:paraId="6C6C18CA" w14:textId="77777777" w:rsidR="003E3FFF" w:rsidRPr="00983ACC" w:rsidRDefault="003E3FFF" w:rsidP="003E3FFF">
      <w:pPr>
        <w:spacing w:after="0" w:line="240" w:lineRule="auto"/>
        <w:ind w:left="5664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09FFEFE0" w14:textId="77777777" w:rsidR="003E3FFF" w:rsidRPr="00555F08" w:rsidRDefault="003E3FFF" w:rsidP="003E3FFF">
      <w:pPr>
        <w:spacing w:after="0"/>
        <w:ind w:left="5670"/>
        <w:jc w:val="center"/>
        <w:rPr>
          <w:rFonts w:ascii="Times New Roman" w:hAnsi="Times New Roman"/>
          <w:b/>
          <w:sz w:val="26"/>
          <w:szCs w:val="26"/>
        </w:rPr>
      </w:pPr>
      <w:r w:rsidRPr="00555F08">
        <w:rPr>
          <w:rFonts w:ascii="Times New Roman" w:hAnsi="Times New Roman"/>
          <w:b/>
          <w:sz w:val="26"/>
          <w:szCs w:val="26"/>
        </w:rPr>
        <w:t>«УТВЕРЖДАЮ»</w:t>
      </w:r>
    </w:p>
    <w:p w14:paraId="3AA22CD5" w14:textId="77777777" w:rsidR="003E3FFF" w:rsidRPr="00555F08" w:rsidRDefault="003E3FFF" w:rsidP="003E3FFF">
      <w:pPr>
        <w:spacing w:after="0"/>
        <w:ind w:left="5670"/>
        <w:jc w:val="center"/>
        <w:rPr>
          <w:rFonts w:ascii="Times New Roman" w:hAnsi="Times New Roman"/>
          <w:b/>
          <w:sz w:val="26"/>
          <w:szCs w:val="26"/>
        </w:rPr>
      </w:pPr>
      <w:r w:rsidRPr="00555F08">
        <w:rPr>
          <w:rFonts w:ascii="Times New Roman" w:hAnsi="Times New Roman"/>
          <w:b/>
          <w:sz w:val="26"/>
          <w:szCs w:val="26"/>
        </w:rPr>
        <w:t>Председатель закупочной комиссии</w:t>
      </w:r>
    </w:p>
    <w:p w14:paraId="7A9EB3A7" w14:textId="77777777" w:rsidR="003E3FFF" w:rsidRPr="00555F08" w:rsidRDefault="003E3FFF" w:rsidP="003E3FFF">
      <w:pPr>
        <w:spacing w:after="0"/>
        <w:ind w:left="5670"/>
        <w:jc w:val="center"/>
        <w:rPr>
          <w:rFonts w:ascii="Times New Roman" w:hAnsi="Times New Roman"/>
          <w:b/>
          <w:sz w:val="26"/>
          <w:szCs w:val="26"/>
        </w:rPr>
      </w:pPr>
      <w:r w:rsidRPr="00555F08">
        <w:rPr>
          <w:rFonts w:ascii="Times New Roman" w:hAnsi="Times New Roman"/>
          <w:b/>
          <w:sz w:val="26"/>
          <w:szCs w:val="26"/>
        </w:rPr>
        <w:t>И.о. директора РПИ «УзИнжиниринг»</w:t>
      </w:r>
    </w:p>
    <w:p w14:paraId="355F0A6D" w14:textId="77777777" w:rsidR="003E3FFF" w:rsidRPr="00555F08" w:rsidRDefault="003E3FFF" w:rsidP="003E3FFF">
      <w:pPr>
        <w:spacing w:after="0"/>
        <w:ind w:left="5670"/>
        <w:jc w:val="center"/>
        <w:rPr>
          <w:rFonts w:ascii="Times New Roman" w:hAnsi="Times New Roman"/>
          <w:sz w:val="26"/>
          <w:szCs w:val="26"/>
        </w:rPr>
      </w:pPr>
    </w:p>
    <w:p w14:paraId="1A1FBBB6" w14:textId="77777777" w:rsidR="003E3FFF" w:rsidRPr="00555F08" w:rsidRDefault="003E3FFF" w:rsidP="003E3FFF">
      <w:pPr>
        <w:spacing w:after="0"/>
        <w:ind w:left="5670"/>
        <w:jc w:val="center"/>
        <w:rPr>
          <w:rFonts w:ascii="Times New Roman" w:hAnsi="Times New Roman"/>
          <w:b/>
          <w:sz w:val="26"/>
          <w:szCs w:val="26"/>
        </w:rPr>
      </w:pPr>
      <w:r w:rsidRPr="00555F08">
        <w:rPr>
          <w:rFonts w:ascii="Times New Roman" w:hAnsi="Times New Roman"/>
          <w:sz w:val="26"/>
          <w:szCs w:val="26"/>
        </w:rPr>
        <w:t>_____________</w:t>
      </w:r>
      <w:proofErr w:type="spellStart"/>
      <w:r w:rsidRPr="00555F08">
        <w:rPr>
          <w:rFonts w:ascii="Times New Roman" w:hAnsi="Times New Roman"/>
          <w:b/>
          <w:sz w:val="26"/>
          <w:szCs w:val="26"/>
        </w:rPr>
        <w:t>Уразаев</w:t>
      </w:r>
      <w:proofErr w:type="spellEnd"/>
      <w:r w:rsidRPr="00555F08">
        <w:rPr>
          <w:rFonts w:ascii="Times New Roman" w:hAnsi="Times New Roman"/>
          <w:b/>
          <w:sz w:val="26"/>
          <w:szCs w:val="26"/>
        </w:rPr>
        <w:t xml:space="preserve"> Т.Р.</w:t>
      </w:r>
    </w:p>
    <w:p w14:paraId="4E70ECDD" w14:textId="77777777" w:rsidR="003E3FFF" w:rsidRPr="00555F08" w:rsidRDefault="003E3FFF" w:rsidP="003E3FFF">
      <w:pPr>
        <w:spacing w:after="0" w:line="240" w:lineRule="auto"/>
        <w:ind w:left="5664"/>
        <w:jc w:val="center"/>
        <w:rPr>
          <w:rFonts w:ascii="Times New Roman" w:eastAsia="Times New Roman" w:hAnsi="Times New Roman"/>
          <w:b/>
          <w:snapToGrid w:val="0"/>
          <w:sz w:val="26"/>
          <w:szCs w:val="26"/>
          <w:lang w:eastAsia="ru-RU"/>
        </w:rPr>
      </w:pPr>
    </w:p>
    <w:p w14:paraId="5D3BB984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5748F7FC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255E6221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30E74ED3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34C7CF64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706C07E4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7B77AA7D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38D47692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</w:p>
    <w:p w14:paraId="49D58DF0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40"/>
          <w:szCs w:val="40"/>
          <w:lang w:eastAsia="ru-RU"/>
        </w:rPr>
      </w:pPr>
      <w:bookmarkStart w:id="0" w:name="_GoBack"/>
      <w:bookmarkEnd w:id="0"/>
      <w:r w:rsidRPr="00555F08">
        <w:rPr>
          <w:rFonts w:ascii="Times New Roman" w:eastAsia="Times New Roman" w:hAnsi="Times New Roman"/>
          <w:b/>
          <w:snapToGrid w:val="0"/>
          <w:sz w:val="40"/>
          <w:szCs w:val="40"/>
          <w:lang w:eastAsia="ru-RU"/>
        </w:rPr>
        <w:t>КОНКУРСНАЯ ДОКУМЕНТАЦИЯ</w:t>
      </w:r>
    </w:p>
    <w:p w14:paraId="20B3144B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36"/>
          <w:szCs w:val="36"/>
          <w:lang w:eastAsia="ru-RU"/>
        </w:rPr>
      </w:pPr>
    </w:p>
    <w:p w14:paraId="111E4E80" w14:textId="3F33E5E0" w:rsidR="003E3FFF" w:rsidRPr="00555F08" w:rsidRDefault="002C17D3" w:rsidP="003E3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E3FFF"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</w:t>
      </w:r>
      <w:r w:rsidR="0057012E"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>в</w:t>
      </w:r>
      <w:r w:rsidR="003E3FFF"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>ыбор</w:t>
      </w:r>
      <w:r w:rsidR="0057012E"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>у</w:t>
      </w:r>
      <w:r w:rsidR="003E3FFF"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поставщика компьютерной техники </w:t>
      </w:r>
      <w:r w:rsidR="0057012E" w:rsidRPr="00555F08">
        <w:rPr>
          <w:rFonts w:ascii="Times New Roman" w:hAnsi="Times New Roman"/>
          <w:b/>
          <w:sz w:val="24"/>
          <w:szCs w:val="24"/>
        </w:rPr>
        <w:t xml:space="preserve">для </w:t>
      </w:r>
      <w:r w:rsidR="003E3FFF" w:rsidRPr="00555F08">
        <w:rPr>
          <w:rFonts w:ascii="Times New Roman" w:hAnsi="Times New Roman"/>
          <w:b/>
          <w:sz w:val="24"/>
          <w:szCs w:val="24"/>
        </w:rPr>
        <w:t>РПИ «УзИнжиниринг»</w:t>
      </w:r>
    </w:p>
    <w:p w14:paraId="52B64264" w14:textId="77777777" w:rsidR="003E3FFF" w:rsidRPr="00555F08" w:rsidRDefault="003E3FFF" w:rsidP="003E3F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51DD184" w14:textId="77777777" w:rsidR="003E3FFF" w:rsidRPr="00555F08" w:rsidRDefault="003E3FFF" w:rsidP="003E3FFF">
      <w:pPr>
        <w:jc w:val="center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  <w:u w:val="single"/>
        </w:rPr>
        <w:t>ЛОТ -1</w:t>
      </w:r>
    </w:p>
    <w:p w14:paraId="53FB90F7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24-портовый управляемый, гигабитный S</w:t>
      </w:r>
      <w:r w:rsidRPr="00555F08">
        <w:rPr>
          <w:rFonts w:ascii="Times New Roman" w:hAnsi="Times New Roman"/>
          <w:b/>
          <w:sz w:val="24"/>
          <w:szCs w:val="24"/>
          <w:lang w:val="en-US"/>
        </w:rPr>
        <w:t>MART</w:t>
      </w:r>
      <w:r w:rsidRPr="00555F08">
        <w:rPr>
          <w:rFonts w:ascii="Times New Roman" w:hAnsi="Times New Roman"/>
          <w:b/>
          <w:sz w:val="24"/>
          <w:szCs w:val="24"/>
        </w:rPr>
        <w:t xml:space="preserve"> коммутатор с 4 SFP-слотами.</w:t>
      </w:r>
    </w:p>
    <w:p w14:paraId="74F52FAA" w14:textId="77777777" w:rsidR="003E3FFF" w:rsidRPr="00555F08" w:rsidRDefault="003E3FFF" w:rsidP="003E3F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D328816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5F0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 -2</w:t>
      </w:r>
    </w:p>
    <w:p w14:paraId="169BB399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2AA090E" w14:textId="77777777" w:rsidR="00E1323D" w:rsidRPr="00555F08" w:rsidRDefault="003E3FFF" w:rsidP="003E3FFF">
      <w:pPr>
        <w:snapToGrid w:val="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Компьютеры в комплекте с монитором (от ведущих мировых производителей)</w:t>
      </w:r>
    </w:p>
    <w:p w14:paraId="251AC8F2" w14:textId="68F961EA" w:rsidR="00E1323D" w:rsidRPr="00555F08" w:rsidRDefault="00E1323D" w:rsidP="00E132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5F0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 -3</w:t>
      </w:r>
    </w:p>
    <w:p w14:paraId="0F9BAEAE" w14:textId="77777777" w:rsidR="00E1323D" w:rsidRPr="00555F08" w:rsidRDefault="00E1323D" w:rsidP="00E132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E45B4F1" w14:textId="45068AC1" w:rsidR="003E3FFF" w:rsidRPr="00555F08" w:rsidRDefault="00E1323D" w:rsidP="00AD4A51">
      <w:pPr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Сервер (от ведущих мировых производителей)</w:t>
      </w:r>
      <w:r w:rsidR="003E3FFF" w:rsidRPr="00555F08">
        <w:rPr>
          <w:rFonts w:ascii="Times New Roman" w:hAnsi="Times New Roman"/>
          <w:b/>
          <w:sz w:val="24"/>
          <w:szCs w:val="24"/>
        </w:rPr>
        <w:t>.</w:t>
      </w:r>
    </w:p>
    <w:p w14:paraId="033B82E2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D18B8FF" w14:textId="77777777" w:rsidR="003E3FFF" w:rsidRPr="00555F08" w:rsidRDefault="003E3FFF" w:rsidP="003E3FFF">
      <w:pPr>
        <w:tabs>
          <w:tab w:val="left" w:pos="1050"/>
          <w:tab w:val="center" w:pos="5173"/>
        </w:tabs>
        <w:spacing w:after="0" w:line="240" w:lineRule="auto"/>
        <w:rPr>
          <w:rFonts w:ascii="Times New Roman" w:eastAsia="Times New Roman" w:hAnsi="Times New Roman"/>
          <w:b/>
          <w:snapToGrid w:val="0"/>
          <w:lang w:eastAsia="ru-RU"/>
        </w:rPr>
      </w:pPr>
    </w:p>
    <w:p w14:paraId="587DDE83" w14:textId="77777777" w:rsidR="003E3FFF" w:rsidRPr="00555F08" w:rsidRDefault="003E3FFF" w:rsidP="003E3FFF">
      <w:pPr>
        <w:tabs>
          <w:tab w:val="left" w:pos="1050"/>
          <w:tab w:val="center" w:pos="5173"/>
        </w:tabs>
        <w:spacing w:after="0" w:line="240" w:lineRule="auto"/>
        <w:rPr>
          <w:rFonts w:ascii="Times New Roman" w:eastAsia="Times New Roman" w:hAnsi="Times New Roman"/>
          <w:b/>
          <w:snapToGrid w:val="0"/>
          <w:lang w:eastAsia="ru-RU"/>
        </w:rPr>
      </w:pPr>
    </w:p>
    <w:p w14:paraId="6FCE2A31" w14:textId="77777777" w:rsidR="003E3FFF" w:rsidRPr="00555F08" w:rsidRDefault="003E3FFF" w:rsidP="003E3FFF">
      <w:pPr>
        <w:tabs>
          <w:tab w:val="left" w:pos="1050"/>
          <w:tab w:val="center" w:pos="5173"/>
        </w:tabs>
        <w:spacing w:after="0" w:line="240" w:lineRule="auto"/>
        <w:rPr>
          <w:rFonts w:ascii="Times New Roman" w:eastAsia="Times New Roman" w:hAnsi="Times New Roman"/>
          <w:b/>
          <w:snapToGrid w:val="0"/>
          <w:lang w:eastAsia="ru-RU"/>
        </w:rPr>
      </w:pPr>
    </w:p>
    <w:p w14:paraId="53359B80" w14:textId="6E8EB126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i/>
          <w:snapToGrid w:val="0"/>
          <w:lang w:eastAsia="ru-RU"/>
        </w:rPr>
      </w:pPr>
      <w:r w:rsidRPr="00555F08">
        <w:rPr>
          <w:rFonts w:ascii="Times New Roman" w:eastAsia="Times New Roman" w:hAnsi="Times New Roman"/>
          <w:b/>
          <w:i/>
          <w:snapToGrid w:val="0"/>
          <w:lang w:eastAsia="ru-RU"/>
        </w:rPr>
        <w:t xml:space="preserve">Конкурс № </w:t>
      </w:r>
      <w:r w:rsidR="0068042E" w:rsidRPr="00555F08">
        <w:rPr>
          <w:rFonts w:ascii="Times New Roman" w:eastAsia="Times New Roman" w:hAnsi="Times New Roman"/>
          <w:b/>
          <w:i/>
          <w:snapToGrid w:val="0"/>
          <w:lang w:eastAsia="ru-RU"/>
        </w:rPr>
        <w:t>0</w:t>
      </w:r>
      <w:r w:rsidR="00A664AA" w:rsidRPr="00555F08">
        <w:rPr>
          <w:rFonts w:ascii="Times New Roman" w:eastAsia="Times New Roman" w:hAnsi="Times New Roman"/>
          <w:b/>
          <w:i/>
          <w:snapToGrid w:val="0"/>
          <w:lang w:val="en-US" w:eastAsia="ru-RU"/>
        </w:rPr>
        <w:t>9</w:t>
      </w:r>
      <w:r w:rsidR="0068042E" w:rsidRPr="00555F08">
        <w:rPr>
          <w:rFonts w:ascii="Times New Roman" w:eastAsia="Times New Roman" w:hAnsi="Times New Roman"/>
          <w:b/>
          <w:i/>
          <w:snapToGrid w:val="0"/>
          <w:lang w:eastAsia="ru-RU"/>
        </w:rPr>
        <w:t>-09/18</w:t>
      </w:r>
    </w:p>
    <w:p w14:paraId="4A9B6786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46DF5A58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0199B392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008A941A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5F60556E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0DBA33D7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3B63864A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</w:p>
    <w:p w14:paraId="74238DC9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13034E1C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00D845D8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03FC0F64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77E73157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30D59E98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0E32038A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</w:p>
    <w:p w14:paraId="2FBE8233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г. Ташкент – 2018 г.</w:t>
      </w:r>
    </w:p>
    <w:p w14:paraId="1D055D5E" w14:textId="2CD01BE8" w:rsidR="003E3FFF" w:rsidRPr="00555F08" w:rsidRDefault="003E3FFF" w:rsidP="00E67AFA">
      <w:pPr>
        <w:spacing w:after="0" w:line="240" w:lineRule="auto"/>
        <w:ind w:firstLine="851"/>
        <w:jc w:val="both"/>
        <w:rPr>
          <w:sz w:val="24"/>
        </w:rPr>
      </w:pPr>
      <w:r w:rsidRPr="00555F0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br w:type="page"/>
      </w:r>
      <w:r w:rsidRPr="00555F08">
        <w:rPr>
          <w:sz w:val="24"/>
        </w:rPr>
        <w:lastRenderedPageBreak/>
        <w:t>ОГЛАВЛЕНИЕ</w:t>
      </w:r>
    </w:p>
    <w:p w14:paraId="71DB9099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bookmarkStart w:id="1" w:name="_Ref389560841"/>
    <w:p w14:paraId="0F47394B" w14:textId="77777777" w:rsidR="003E3FFF" w:rsidRPr="00555F08" w:rsidRDefault="003E3FFF" w:rsidP="003E3FFF">
      <w:pPr>
        <w:numPr>
          <w:ilvl w:val="0"/>
          <w:numId w:val="3"/>
        </w:numPr>
        <w:spacing w:before="60" w:after="6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55F08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555F08">
        <w:rPr>
          <w:rFonts w:ascii="Times New Roman" w:hAnsi="Times New Roman"/>
          <w:color w:val="000000"/>
          <w:sz w:val="24"/>
          <w:szCs w:val="24"/>
        </w:rPr>
        <w:instrText xml:space="preserve"> HYPERLINK  \l "ИУТ" </w:instrText>
      </w:r>
      <w:r w:rsidRPr="00555F08">
        <w:rPr>
          <w:rFonts w:ascii="Times New Roman" w:hAnsi="Times New Roman"/>
          <w:color w:val="000000"/>
          <w:sz w:val="24"/>
          <w:szCs w:val="24"/>
        </w:rPr>
        <w:fldChar w:fldCharType="separate"/>
      </w:r>
      <w:r w:rsidRPr="00555F08">
        <w:rPr>
          <w:rStyle w:val="af9"/>
          <w:rFonts w:ascii="Times New Roman" w:hAnsi="Times New Roman"/>
          <w:color w:val="000000"/>
          <w:sz w:val="24"/>
          <w:szCs w:val="24"/>
        </w:rPr>
        <w:t xml:space="preserve">Инструкция для участника </w:t>
      </w:r>
      <w:r w:rsidRPr="00555F08">
        <w:rPr>
          <w:rFonts w:ascii="Times New Roman" w:hAnsi="Times New Roman"/>
          <w:color w:val="000000"/>
          <w:sz w:val="24"/>
          <w:szCs w:val="24"/>
        </w:rPr>
        <w:fldChar w:fldCharType="end"/>
      </w:r>
      <w:r w:rsidRPr="00555F08">
        <w:rPr>
          <w:rFonts w:ascii="Times New Roman" w:hAnsi="Times New Roman"/>
          <w:color w:val="000000"/>
          <w:sz w:val="24"/>
          <w:szCs w:val="24"/>
        </w:rPr>
        <w:t>конкурса.</w:t>
      </w:r>
      <w:bookmarkEnd w:id="1"/>
    </w:p>
    <w:p w14:paraId="3A6DA187" w14:textId="77777777" w:rsidR="003E3FFF" w:rsidRPr="00555F08" w:rsidRDefault="00B10D76" w:rsidP="003E3FFF">
      <w:pPr>
        <w:numPr>
          <w:ilvl w:val="0"/>
          <w:numId w:val="3"/>
        </w:numPr>
        <w:spacing w:before="60" w:after="6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разд_2_техчасть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Техническая часть конкурса.</w:t>
        </w:r>
      </w:hyperlink>
    </w:p>
    <w:p w14:paraId="1ADA8320" w14:textId="77777777" w:rsidR="003E3FFF" w:rsidRPr="00555F08" w:rsidRDefault="00B10D76" w:rsidP="003E3FFF">
      <w:pPr>
        <w:numPr>
          <w:ilvl w:val="0"/>
          <w:numId w:val="3"/>
        </w:numPr>
        <w:spacing w:before="60" w:after="6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разд_3_комчасть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Ценовая часть конкурса.</w:t>
        </w:r>
      </w:hyperlink>
    </w:p>
    <w:p w14:paraId="4BE51640" w14:textId="77777777" w:rsidR="003E3FFF" w:rsidRPr="00555F08" w:rsidRDefault="00B10D76" w:rsidP="003E3FFF">
      <w:pPr>
        <w:numPr>
          <w:ilvl w:val="0"/>
          <w:numId w:val="3"/>
        </w:numPr>
        <w:spacing w:before="60" w:after="60" w:line="240" w:lineRule="auto"/>
        <w:ind w:left="0" w:firstLine="0"/>
        <w:jc w:val="both"/>
        <w:rPr>
          <w:rStyle w:val="af9"/>
          <w:rFonts w:ascii="Times New Roman" w:hAnsi="Times New Roman"/>
          <w:color w:val="000000"/>
          <w:sz w:val="24"/>
          <w:szCs w:val="24"/>
        </w:rPr>
      </w:pPr>
      <w:hyperlink w:anchor="разд_4_контр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Проект договора.</w:t>
        </w:r>
      </w:hyperlink>
    </w:p>
    <w:p w14:paraId="2E9374DC" w14:textId="77777777" w:rsidR="003E3FFF" w:rsidRPr="00555F08" w:rsidRDefault="003E3FFF" w:rsidP="003E3FFF">
      <w:pPr>
        <w:spacing w:before="60" w:after="60"/>
        <w:ind w:left="284" w:firstLine="424"/>
        <w:jc w:val="both"/>
        <w:rPr>
          <w:rStyle w:val="af9"/>
          <w:rFonts w:ascii="Times New Roman" w:hAnsi="Times New Roman"/>
          <w:color w:val="000000"/>
          <w:sz w:val="24"/>
          <w:szCs w:val="24"/>
        </w:rPr>
      </w:pPr>
      <w:r w:rsidRPr="00555F08">
        <w:rPr>
          <w:rStyle w:val="af9"/>
          <w:rFonts w:ascii="Times New Roman" w:hAnsi="Times New Roman"/>
          <w:color w:val="000000"/>
          <w:sz w:val="24"/>
          <w:szCs w:val="24"/>
        </w:rPr>
        <w:t>Формы и приложения конкурсной документации.</w:t>
      </w:r>
    </w:p>
    <w:p w14:paraId="69F6ED11" w14:textId="77777777" w:rsidR="003E3FFF" w:rsidRPr="00555F08" w:rsidRDefault="003E3FFF" w:rsidP="003E3FFF">
      <w:pPr>
        <w:spacing w:before="60" w:after="60"/>
        <w:ind w:left="284" w:firstLine="424"/>
        <w:jc w:val="both"/>
        <w:rPr>
          <w:rStyle w:val="af9"/>
          <w:rFonts w:ascii="Times New Roman" w:hAnsi="Times New Roman"/>
          <w:color w:val="000000"/>
          <w:sz w:val="24"/>
          <w:szCs w:val="24"/>
        </w:rPr>
      </w:pPr>
      <w:r w:rsidRPr="00555F08">
        <w:rPr>
          <w:rStyle w:val="af9"/>
          <w:rFonts w:ascii="Times New Roman" w:hAnsi="Times New Roman"/>
          <w:color w:val="000000"/>
          <w:sz w:val="24"/>
          <w:szCs w:val="24"/>
        </w:rPr>
        <w:t>Критерии, предъявляемые к участнику.</w:t>
      </w:r>
    </w:p>
    <w:p w14:paraId="40F19A84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C17EAA" w14:textId="77777777" w:rsidR="003E3FFF" w:rsidRPr="00555F08" w:rsidRDefault="003E3FFF" w:rsidP="003E3FFF">
      <w:pPr>
        <w:spacing w:before="60" w:after="6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555F08">
        <w:rPr>
          <w:rFonts w:ascii="Times New Roman" w:hAnsi="Times New Roman"/>
          <w:color w:val="000000"/>
          <w:sz w:val="24"/>
          <w:szCs w:val="24"/>
        </w:rPr>
        <w:t>Раздел 1.</w:t>
      </w:r>
      <w:r w:rsidRPr="00555F08">
        <w:rPr>
          <w:rFonts w:ascii="Times New Roman" w:hAnsi="Times New Roman"/>
          <w:color w:val="000000"/>
          <w:sz w:val="24"/>
          <w:szCs w:val="24"/>
        </w:rPr>
        <w:tab/>
        <w:t>Инструкция для участника конкурса</w:t>
      </w:r>
    </w:p>
    <w:p w14:paraId="0D2508E4" w14:textId="77777777" w:rsidR="003E3FFF" w:rsidRPr="00555F08" w:rsidRDefault="00B10D76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общие_положения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Общие положения</w:t>
        </w:r>
      </w:hyperlink>
      <w:r w:rsidR="003E3FFF" w:rsidRPr="00555F08">
        <w:rPr>
          <w:rFonts w:ascii="Times New Roman" w:hAnsi="Times New Roman"/>
          <w:color w:val="000000"/>
          <w:sz w:val="24"/>
          <w:szCs w:val="24"/>
        </w:rPr>
        <w:t>.</w:t>
      </w:r>
    </w:p>
    <w:p w14:paraId="60D2D118" w14:textId="77777777" w:rsidR="003E3FFF" w:rsidRPr="00555F08" w:rsidRDefault="00B10D76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3_яз_си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Язык конкурса, единица измерений</w:t>
        </w:r>
      </w:hyperlink>
      <w:r w:rsidR="003E3FFF" w:rsidRPr="00555F08">
        <w:rPr>
          <w:rFonts w:ascii="Times New Roman" w:hAnsi="Times New Roman"/>
          <w:color w:val="000000"/>
          <w:sz w:val="24"/>
          <w:szCs w:val="24"/>
        </w:rPr>
        <w:t>.</w:t>
      </w:r>
    </w:p>
    <w:p w14:paraId="12AC5D63" w14:textId="77777777" w:rsidR="003E3FFF" w:rsidRPr="00555F08" w:rsidRDefault="00B10D76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4_тенд_ком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Закупочная комиссия.</w:t>
        </w:r>
      </w:hyperlink>
    </w:p>
    <w:p w14:paraId="7987665E" w14:textId="77777777" w:rsidR="003E3FFF" w:rsidRPr="00555F08" w:rsidRDefault="003E3FFF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55F08">
        <w:rPr>
          <w:rFonts w:ascii="Times New Roman" w:hAnsi="Times New Roman"/>
          <w:color w:val="000000"/>
          <w:sz w:val="24"/>
          <w:szCs w:val="24"/>
        </w:rPr>
        <w:t>Состав конкурсной документации.</w:t>
      </w:r>
    </w:p>
    <w:p w14:paraId="5A6F2852" w14:textId="77777777" w:rsidR="003E3FFF" w:rsidRPr="00555F08" w:rsidRDefault="003E3FFF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55F08">
        <w:rPr>
          <w:rFonts w:ascii="Times New Roman" w:hAnsi="Times New Roman"/>
          <w:color w:val="000000"/>
          <w:sz w:val="24"/>
          <w:szCs w:val="24"/>
        </w:rPr>
        <w:t xml:space="preserve">Оформление конкурсных предложений. Упаковка и маркировка конвертов </w:t>
      </w:r>
      <w:hyperlink w:anchor="гл_5_оформл" w:history="1"/>
    </w:p>
    <w:p w14:paraId="756ABB83" w14:textId="77777777" w:rsidR="003E3FFF" w:rsidRPr="00555F08" w:rsidRDefault="00B10D76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8_подача_ТП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Подача конкурсных предложений.</w:t>
        </w:r>
      </w:hyperlink>
    </w:p>
    <w:p w14:paraId="1AA875BF" w14:textId="77777777" w:rsidR="003E3FFF" w:rsidRPr="00555F08" w:rsidRDefault="003E3FFF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55F08">
        <w:rPr>
          <w:rFonts w:ascii="Times New Roman" w:hAnsi="Times New Roman"/>
          <w:color w:val="000000"/>
          <w:sz w:val="24"/>
          <w:szCs w:val="24"/>
        </w:rPr>
        <w:t>Срок действия и валюта конкурсного предложения, сроки и условия поставки товарной продукции.</w:t>
      </w:r>
    </w:p>
    <w:p w14:paraId="4BB9DC41" w14:textId="77777777" w:rsidR="003E3FFF" w:rsidRPr="00555F08" w:rsidRDefault="00B10D76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11_изм_усл_тенд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Внесение изменений в конкурсную документацию.</w:t>
        </w:r>
      </w:hyperlink>
    </w:p>
    <w:p w14:paraId="34438879" w14:textId="77777777" w:rsidR="003E3FFF" w:rsidRPr="00555F08" w:rsidRDefault="003E3FFF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55F08">
        <w:rPr>
          <w:rFonts w:ascii="Times New Roman" w:hAnsi="Times New Roman"/>
          <w:color w:val="000000"/>
          <w:sz w:val="24"/>
          <w:szCs w:val="24"/>
        </w:rPr>
        <w:t>Разъяснения и уточнения участникам, внесение изменений и/или отзыв и продление сроков подачи конкурсных предложений.</w:t>
      </w:r>
    </w:p>
    <w:p w14:paraId="1DD76226" w14:textId="77777777" w:rsidR="003E3FFF" w:rsidRPr="00555F08" w:rsidRDefault="003E3FFF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r w:rsidRPr="00555F08">
        <w:rPr>
          <w:rFonts w:ascii="Times New Roman" w:hAnsi="Times New Roman"/>
          <w:color w:val="000000"/>
          <w:sz w:val="24"/>
          <w:szCs w:val="24"/>
        </w:rPr>
        <w:t xml:space="preserve">Вскрытие, рассмотрение и оценка </w:t>
      </w:r>
      <w:r w:rsidRPr="00555F08">
        <w:rPr>
          <w:rStyle w:val="af9"/>
          <w:rFonts w:ascii="Times New Roman" w:hAnsi="Times New Roman"/>
          <w:color w:val="000000"/>
          <w:sz w:val="24"/>
          <w:szCs w:val="24"/>
        </w:rPr>
        <w:t>предложений участников конкурса.</w:t>
      </w:r>
    </w:p>
    <w:p w14:paraId="6ADD1DA0" w14:textId="77777777" w:rsidR="003E3FFF" w:rsidRPr="00555F08" w:rsidRDefault="00B10D76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17_закл_контр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Заключение договора.</w:t>
        </w:r>
      </w:hyperlink>
    </w:p>
    <w:p w14:paraId="3FC66A74" w14:textId="77777777" w:rsidR="003E3FFF" w:rsidRPr="00555F08" w:rsidRDefault="00B10D76" w:rsidP="003E3FFF">
      <w:pPr>
        <w:numPr>
          <w:ilvl w:val="0"/>
          <w:numId w:val="4"/>
        </w:numPr>
        <w:spacing w:before="60" w:after="60" w:line="240" w:lineRule="auto"/>
        <w:ind w:left="709" w:firstLine="142"/>
        <w:jc w:val="both"/>
        <w:rPr>
          <w:rFonts w:ascii="Times New Roman" w:hAnsi="Times New Roman"/>
          <w:color w:val="000000"/>
          <w:sz w:val="24"/>
          <w:szCs w:val="24"/>
        </w:rPr>
      </w:pPr>
      <w:hyperlink w:anchor="гл_18_закл_пол" w:history="1">
        <w:r w:rsidR="003E3FFF" w:rsidRPr="00555F08">
          <w:rPr>
            <w:rStyle w:val="af9"/>
            <w:rFonts w:ascii="Times New Roman" w:hAnsi="Times New Roman"/>
            <w:color w:val="000000"/>
            <w:sz w:val="24"/>
            <w:szCs w:val="24"/>
          </w:rPr>
          <w:t>Заключительные положения.</w:t>
        </w:r>
      </w:hyperlink>
    </w:p>
    <w:p w14:paraId="39EEAA33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</w:p>
    <w:p w14:paraId="14043A00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6"/>
          <w:szCs w:val="26"/>
        </w:rPr>
      </w:pPr>
    </w:p>
    <w:p w14:paraId="0131D2D1" w14:textId="77777777" w:rsidR="003E3FFF" w:rsidRPr="00555F08" w:rsidRDefault="003E3FFF" w:rsidP="003E3FFF">
      <w:pPr>
        <w:rPr>
          <w:sz w:val="26"/>
          <w:szCs w:val="26"/>
        </w:rPr>
      </w:pPr>
    </w:p>
    <w:p w14:paraId="6F7153F8" w14:textId="77777777" w:rsidR="003E3FFF" w:rsidRPr="00555F08" w:rsidRDefault="003E3FFF" w:rsidP="003E3FFF">
      <w:pPr>
        <w:rPr>
          <w:sz w:val="26"/>
          <w:szCs w:val="26"/>
        </w:rPr>
      </w:pPr>
    </w:p>
    <w:p w14:paraId="69AF4C33" w14:textId="77777777" w:rsidR="003E3FFF" w:rsidRPr="00555F08" w:rsidRDefault="003E3FFF" w:rsidP="003E3FFF">
      <w:pPr>
        <w:rPr>
          <w:sz w:val="26"/>
          <w:szCs w:val="26"/>
        </w:rPr>
      </w:pPr>
    </w:p>
    <w:p w14:paraId="050B36B1" w14:textId="77777777" w:rsidR="003E3FFF" w:rsidRPr="00555F08" w:rsidRDefault="003E3FFF" w:rsidP="003E3FFF">
      <w:pPr>
        <w:rPr>
          <w:sz w:val="26"/>
          <w:szCs w:val="26"/>
        </w:rPr>
      </w:pPr>
    </w:p>
    <w:p w14:paraId="1A3DE8F0" w14:textId="77777777" w:rsidR="003E3FFF" w:rsidRPr="00555F08" w:rsidRDefault="003E3FFF" w:rsidP="003E3FFF">
      <w:pPr>
        <w:rPr>
          <w:sz w:val="26"/>
          <w:szCs w:val="26"/>
        </w:rPr>
      </w:pPr>
    </w:p>
    <w:p w14:paraId="541E0159" w14:textId="77777777" w:rsidR="003E3FFF" w:rsidRPr="00555F08" w:rsidRDefault="003E3FFF" w:rsidP="003E3FFF">
      <w:pPr>
        <w:rPr>
          <w:sz w:val="26"/>
          <w:szCs w:val="26"/>
        </w:rPr>
      </w:pPr>
    </w:p>
    <w:p w14:paraId="1E269C16" w14:textId="77777777" w:rsidR="003E3FFF" w:rsidRPr="00555F08" w:rsidRDefault="003E3FFF" w:rsidP="003E3FFF">
      <w:pPr>
        <w:rPr>
          <w:sz w:val="26"/>
          <w:szCs w:val="26"/>
        </w:rPr>
      </w:pPr>
    </w:p>
    <w:p w14:paraId="4A3EA8EC" w14:textId="77777777" w:rsidR="003E3FFF" w:rsidRPr="00555F08" w:rsidRDefault="003E3FFF" w:rsidP="003E3FFF">
      <w:pPr>
        <w:rPr>
          <w:sz w:val="26"/>
          <w:szCs w:val="26"/>
        </w:rPr>
      </w:pPr>
    </w:p>
    <w:p w14:paraId="60E330A9" w14:textId="77777777" w:rsidR="003E3FFF" w:rsidRPr="00555F08" w:rsidRDefault="003E3FFF" w:rsidP="003E3FFF">
      <w:pPr>
        <w:rPr>
          <w:sz w:val="26"/>
          <w:szCs w:val="26"/>
        </w:rPr>
      </w:pPr>
    </w:p>
    <w:p w14:paraId="06CEB5D0" w14:textId="77777777" w:rsidR="003E3FFF" w:rsidRPr="00555F08" w:rsidRDefault="003E3FFF" w:rsidP="003E3FFF">
      <w:pPr>
        <w:rPr>
          <w:sz w:val="26"/>
          <w:szCs w:val="26"/>
        </w:rPr>
      </w:pPr>
    </w:p>
    <w:p w14:paraId="4321AE0D" w14:textId="77777777" w:rsidR="003E3FFF" w:rsidRPr="00555F08" w:rsidRDefault="003E3FFF" w:rsidP="003E3FFF">
      <w:pPr>
        <w:rPr>
          <w:sz w:val="26"/>
          <w:szCs w:val="26"/>
        </w:rPr>
      </w:pPr>
    </w:p>
    <w:p w14:paraId="7E1EF91E" w14:textId="77777777" w:rsidR="003E3FFF" w:rsidRPr="00555F08" w:rsidRDefault="003E3FFF" w:rsidP="003E3FFF">
      <w:pPr>
        <w:rPr>
          <w:sz w:val="26"/>
          <w:szCs w:val="26"/>
        </w:rPr>
      </w:pPr>
    </w:p>
    <w:p w14:paraId="0547F04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55F08">
        <w:rPr>
          <w:rFonts w:ascii="Times New Roman" w:eastAsia="Times New Roman" w:hAnsi="Times New Roman"/>
          <w:b/>
          <w:sz w:val="24"/>
          <w:szCs w:val="24"/>
        </w:rPr>
        <w:lastRenderedPageBreak/>
        <w:t>ПРОСИМ ОБРАТИТЬ ВНИМАНИЕ!</w:t>
      </w:r>
    </w:p>
    <w:p w14:paraId="33D9C1B7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3E94EDD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Участие в конкурсе является сугубо добровольным решением любого юридического лица, </w:t>
      </w:r>
      <w:r w:rsidRPr="00555F08">
        <w:rPr>
          <w:rFonts w:ascii="Times New Roman" w:eastAsia="Times New Roman" w:hAnsi="Times New Roman"/>
          <w:sz w:val="24"/>
          <w:szCs w:val="24"/>
          <w:lang w:eastAsia="ru-RU"/>
        </w:rPr>
        <w:t>изъявивший о своем намерении участвовать в конкурсе на предложенных условиях</w:t>
      </w:r>
      <w:r w:rsidRPr="00555F08">
        <w:rPr>
          <w:rFonts w:ascii="Times New Roman" w:eastAsia="Times New Roman" w:hAnsi="Times New Roman"/>
          <w:sz w:val="24"/>
          <w:szCs w:val="24"/>
        </w:rPr>
        <w:t>.</w:t>
      </w:r>
    </w:p>
    <w:p w14:paraId="688355C4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7E261C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Претенденты, изъявившие желание участвовать в настоящем конкурсе, должны внимательно изучить всю конкурсную документацию. </w:t>
      </w:r>
    </w:p>
    <w:p w14:paraId="2F88B4D9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B6E9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Неспособность предоставить требуемую информацию, а также документы, указанные в конкурсной документации, приведет к дисквалификации участника. </w:t>
      </w:r>
    </w:p>
    <w:p w14:paraId="400BC676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C97117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Заказчик не несет ответственность за полноту документаций участника и дополнений к ней в том случае, если они не получены напрямую. </w:t>
      </w:r>
    </w:p>
    <w:p w14:paraId="31043920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105C31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Участникам, принявшим решение участвовать в настоящем конкурсе, не гарантируется победа.</w:t>
      </w:r>
    </w:p>
    <w:p w14:paraId="30AD75EE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91F2CC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Передача прав на участие в  конкурсе другим юридическим лицам запрещается.</w:t>
      </w:r>
    </w:p>
    <w:p w14:paraId="3F1C2C97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6E76457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Конкурс может быть объявлен комиссией не состоявшимся, если:</w:t>
      </w:r>
    </w:p>
    <w:p w14:paraId="66011C05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-до истечения срока подачи документов не поступило ни одного предложения;</w:t>
      </w:r>
    </w:p>
    <w:p w14:paraId="539CD16B" w14:textId="533DE98C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- в конкурсе </w:t>
      </w:r>
      <w:r w:rsidR="00AE2015" w:rsidRPr="00555F08">
        <w:rPr>
          <w:rFonts w:ascii="Times New Roman" w:eastAsia="Times New Roman" w:hAnsi="Times New Roman"/>
          <w:sz w:val="24"/>
          <w:szCs w:val="24"/>
        </w:rPr>
        <w:t xml:space="preserve">принял участие только один </w:t>
      </w:r>
      <w:r w:rsidRPr="00555F08">
        <w:rPr>
          <w:rFonts w:ascii="Times New Roman" w:eastAsia="Times New Roman" w:hAnsi="Times New Roman"/>
          <w:sz w:val="24"/>
          <w:szCs w:val="24"/>
        </w:rPr>
        <w:t>участник.</w:t>
      </w:r>
    </w:p>
    <w:p w14:paraId="421ADB66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5FB69E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Если ни одно из поступивших предложений не соответствует условиям конкурсной документации, конкурс считается состоявшимся, но имеющий отрицательный результат.                 В таком случае,  решением закупочной комиссии, возможно повторное проведение конкурса.</w:t>
      </w:r>
    </w:p>
    <w:p w14:paraId="41ED87B7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507C59C9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В соответствии со статьёй 55 Закона Республики Узбекистан от 09.04.2018 г. за № ЗРУ-472 «О государственных закупках» критерии определения победителя имеют не только денежную оценку, но количественную и качественную оценки.  </w:t>
      </w:r>
    </w:p>
    <w:p w14:paraId="4D8D59D9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BCADE7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В соответствии со статьёй 38 Закона Республики Узбекистан от 09.04.2018 г. за № ЗРУ-472 «О государственных закупках» в РПИ «УзИнжиниринг» утверждены Правила этического поведения при проведении государственных закупок, в связи с чем, все субъекты закупочной процедуры  принимают их  к безусловному руководству.</w:t>
      </w:r>
    </w:p>
    <w:p w14:paraId="5B68491D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C9C157" w14:textId="2705F9C9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Руководствуясь статьей 2 Постановления Президента Республики Узбекистан от 20.02.2018 года за № ПП-3550 «О мерах по совершенствованию порядка проведения экспертизы 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предпроектной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>, проектной, тендерной документации и контрактов», настоящая конкурсная документация не подлежит согласованию, а также прохождению экспертизы в ГУП «Центр комплексной экспертизы проектов и импортных контрактов» при Национальном агентстве проектного управления при Президенте Республики Узбекистан».</w:t>
      </w:r>
    </w:p>
    <w:p w14:paraId="390AFE59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5CC6AB4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E267B72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55A8839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D28DB4E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3722F0F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E83FF41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8E45248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A355CB0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C319F2E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6B4A058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A783ABF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1725EB8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BA88E8F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C71FC5B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BEB2B4A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7E89604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0CFF316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4AD98D0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2CC4D49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2BDCEC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Pr="00555F08">
        <w:rPr>
          <w:rFonts w:ascii="Times New Roman" w:eastAsia="Times New Roman" w:hAnsi="Times New Roman"/>
          <w:sz w:val="28"/>
          <w:szCs w:val="28"/>
          <w:lang w:val="en-US"/>
        </w:rPr>
        <w:t>I</w:t>
      </w:r>
      <w:r w:rsidRPr="00555F08">
        <w:rPr>
          <w:rFonts w:ascii="Times New Roman" w:eastAsia="Times New Roman" w:hAnsi="Times New Roman"/>
          <w:sz w:val="28"/>
          <w:szCs w:val="28"/>
        </w:rPr>
        <w:t>.</w:t>
      </w:r>
    </w:p>
    <w:p w14:paraId="36B15E7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D80BB7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>ИНСТРУКЦИЯ ДЛЯ УЧАСТИЯ</w:t>
      </w:r>
    </w:p>
    <w:p w14:paraId="5EA58B37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FDAB0E6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3C11AF4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233F3B5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E194445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A5CB28D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13AC0DC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60598A7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FBE2B9D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D9C03EC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54F3F10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C3329D8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1D925ED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290C27F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6827454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5B58D76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100C4A0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5842961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A3466B9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755A40A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B8315DC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EEA6712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18108AF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E37180A" w14:textId="77777777" w:rsidR="003E3FFF" w:rsidRPr="00555F08" w:rsidRDefault="003E3FFF" w:rsidP="003E3FFF">
      <w:pPr>
        <w:spacing w:before="60" w:after="6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2A1F1C8" w14:textId="77777777" w:rsidR="003E3FFF" w:rsidRPr="00555F08" w:rsidRDefault="003E3FFF" w:rsidP="003E3FFF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69C53755" w14:textId="77777777" w:rsidR="003E3FFF" w:rsidRPr="00555F08" w:rsidRDefault="003E3FFF" w:rsidP="003E3FFF"/>
    <w:p w14:paraId="4DE8A220" w14:textId="77777777" w:rsidR="003E3FFF" w:rsidRPr="00555F08" w:rsidRDefault="003E3FFF" w:rsidP="003E3FFF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555F08">
        <w:rPr>
          <w:rFonts w:ascii="Times New Roman" w:hAnsi="Times New Roman" w:cs="Times New Roman"/>
          <w:i w:val="0"/>
          <w:sz w:val="24"/>
          <w:szCs w:val="24"/>
        </w:rPr>
        <w:lastRenderedPageBreak/>
        <w:t>I. ИНСТРУКЦИЯ ДЛЯ УЧАСТНИКА КОНКУРСА</w:t>
      </w:r>
    </w:p>
    <w:p w14:paraId="70A09531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</w:p>
    <w:p w14:paraId="5B886465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1. Общие положения.</w:t>
      </w:r>
    </w:p>
    <w:p w14:paraId="1A80709A" w14:textId="5E8212B8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1.1. Настоящая конкурсная документация разработана в соответствии с Законом Республики Узбекистан от 09.04.2018 года за № ЗРУ-472 </w:t>
      </w:r>
      <w:r w:rsidRPr="00555F08">
        <w:rPr>
          <w:rFonts w:ascii="Times New Roman" w:hAnsi="Times New Roman"/>
          <w:i/>
          <w:sz w:val="24"/>
          <w:szCs w:val="24"/>
        </w:rPr>
        <w:t>«О государственных закупках»</w:t>
      </w:r>
      <w:r w:rsidRPr="00555F08">
        <w:rPr>
          <w:rFonts w:ascii="Times New Roman" w:hAnsi="Times New Roman"/>
          <w:sz w:val="24"/>
          <w:szCs w:val="24"/>
        </w:rPr>
        <w:t>.</w:t>
      </w:r>
    </w:p>
    <w:p w14:paraId="4C6C8BBA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7B3938D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1.2. РПИ «УзИнжиниринг» (далее - заказчик)  планирует осуществить закупку:</w:t>
      </w:r>
    </w:p>
    <w:p w14:paraId="5D47250A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55F08">
        <w:rPr>
          <w:rFonts w:ascii="Times New Roman" w:hAnsi="Times New Roman"/>
          <w:sz w:val="24"/>
          <w:szCs w:val="24"/>
        </w:rPr>
        <w:t xml:space="preserve"> </w:t>
      </w:r>
      <w:r w:rsidRPr="00555F08">
        <w:rPr>
          <w:rFonts w:ascii="Times New Roman" w:hAnsi="Times New Roman"/>
          <w:b/>
          <w:sz w:val="24"/>
          <w:szCs w:val="24"/>
          <w:u w:val="single"/>
        </w:rPr>
        <w:t>ЛОТ -1</w:t>
      </w:r>
    </w:p>
    <w:p w14:paraId="0D64D7AA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23EDD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24-портовый управляемый, гигабитный S</w:t>
      </w:r>
      <w:r w:rsidRPr="00555F08">
        <w:rPr>
          <w:rFonts w:ascii="Times New Roman" w:hAnsi="Times New Roman"/>
          <w:sz w:val="24"/>
          <w:szCs w:val="24"/>
          <w:lang w:val="en-US"/>
        </w:rPr>
        <w:t>MART</w:t>
      </w:r>
      <w:r w:rsidRPr="00555F08">
        <w:rPr>
          <w:rFonts w:ascii="Times New Roman" w:hAnsi="Times New Roman"/>
          <w:sz w:val="24"/>
          <w:szCs w:val="24"/>
        </w:rPr>
        <w:t xml:space="preserve"> коммутатор с 4 SFP-слотами – 2 ед.,</w:t>
      </w:r>
    </w:p>
    <w:p w14:paraId="0122A7A3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5F0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 -2</w:t>
      </w:r>
    </w:p>
    <w:p w14:paraId="2985DBBA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F4B3B4D" w14:textId="77777777" w:rsidR="003E3FFF" w:rsidRPr="00555F08" w:rsidRDefault="003E3FFF" w:rsidP="003E3FFF">
      <w:pPr>
        <w:snapToGrid w:val="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компьютеры в комплекте с монитором (от ведущих мировых производителей) – 40 ед.,</w:t>
      </w:r>
    </w:p>
    <w:p w14:paraId="01A4BB13" w14:textId="3F1515A1" w:rsidR="00E1323D" w:rsidRPr="00555F08" w:rsidRDefault="003E3FFF" w:rsidP="00E132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5F08">
        <w:rPr>
          <w:rFonts w:ascii="Times New Roman" w:hAnsi="Times New Roman"/>
          <w:sz w:val="24"/>
          <w:szCs w:val="24"/>
        </w:rPr>
        <w:t xml:space="preserve"> </w:t>
      </w:r>
    </w:p>
    <w:p w14:paraId="3ABCBF0C" w14:textId="27A97E3A" w:rsidR="00E1323D" w:rsidRPr="00555F08" w:rsidRDefault="00E1323D" w:rsidP="00E132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5F0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 -3</w:t>
      </w:r>
    </w:p>
    <w:p w14:paraId="75F9FAF6" w14:textId="77777777" w:rsidR="00E1323D" w:rsidRPr="00555F08" w:rsidRDefault="00E1323D" w:rsidP="00E1323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2EB7F3" w14:textId="020E862B" w:rsidR="003E3FFF" w:rsidRPr="00555F08" w:rsidRDefault="00E1323D" w:rsidP="00E1323D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Сервер (от ведущих мировых производителей) – 1 ед.</w:t>
      </w:r>
    </w:p>
    <w:p w14:paraId="1F53C59A" w14:textId="6793A935" w:rsidR="003E3FFF" w:rsidRPr="00555F08" w:rsidRDefault="00E1323D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(далее «предмет конкурса») на условиях настоящей конкурсной документации по определению поставщика рассматриваемой продукции по предмету конкурса.</w:t>
      </w:r>
    </w:p>
    <w:p w14:paraId="6BD05858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1.3. Наименование предмета конкурса, номер конкурса, вид конкурса, адрес и контакты заказчика приведены в Информационной таблице торгов (далее - ИТК).</w:t>
      </w:r>
    </w:p>
    <w:p w14:paraId="32DA1909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3FF4BDA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</w:rPr>
        <w:t xml:space="preserve">1.4. В конкурсе могут принять участие любые юридические лица независимо от форм собственности, </w:t>
      </w:r>
      <w:r w:rsidRPr="00555F08">
        <w:rPr>
          <w:rFonts w:ascii="Times New Roman" w:eastAsia="Times New Roman" w:hAnsi="Times New Roman"/>
          <w:sz w:val="24"/>
          <w:szCs w:val="24"/>
          <w:lang w:eastAsia="ru-RU"/>
        </w:rPr>
        <w:t>изъявившие о своем намерении участвовать в настоящем конкурсе на предложенных условиях</w:t>
      </w:r>
      <w:r w:rsidRPr="00555F08">
        <w:rPr>
          <w:rFonts w:ascii="Times New Roman" w:eastAsia="Times New Roman" w:hAnsi="Times New Roman"/>
          <w:sz w:val="24"/>
          <w:szCs w:val="24"/>
        </w:rPr>
        <w:t>, а также</w:t>
      </w:r>
      <w:r w:rsidRPr="00555F08">
        <w:rPr>
          <w:rFonts w:ascii="Times New Roman" w:hAnsi="Times New Roman"/>
          <w:sz w:val="24"/>
          <w:szCs w:val="24"/>
        </w:rPr>
        <w:t xml:space="preserve"> обладающие опытом поставки </w:t>
      </w:r>
      <w:r w:rsidRPr="00555F08">
        <w:rPr>
          <w:rFonts w:ascii="Times New Roman" w:eastAsia="Times New Roman" w:hAnsi="Times New Roman"/>
          <w:sz w:val="24"/>
          <w:szCs w:val="24"/>
        </w:rPr>
        <w:t>соответствующих объемов закупаемой продукции</w:t>
      </w:r>
      <w:r w:rsidRPr="00555F08">
        <w:rPr>
          <w:rFonts w:ascii="Times New Roman" w:hAnsi="Times New Roman"/>
          <w:sz w:val="24"/>
          <w:szCs w:val="24"/>
        </w:rPr>
        <w:t>, аналогичные предмету конкурса.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40DE561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1.5. Для участия в конкурсе участник должен:</w:t>
      </w:r>
    </w:p>
    <w:p w14:paraId="44258564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6E7B2E48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55F08">
        <w:rPr>
          <w:rFonts w:ascii="Times New Roman" w:hAnsi="Times New Roman"/>
          <w:sz w:val="24"/>
          <w:szCs w:val="24"/>
        </w:rPr>
        <w:t>а)  получить (скачать) электронную версию конкурсной документации, размещенной на специальном информационном портале для ознакомления с условиями конкурса, а также уведомить заказчика о своем намерении участвовать в данном конкурсе путем предоставления ему своего официального письма (заявки) нарочно с посыльным или отправить своё письмо заказчику всеми доступными средствами (факс, почта, электронная почта и т.д.) по Форме № 4, указанная в Главе 4</w:t>
      </w:r>
      <w:proofErr w:type="gramEnd"/>
      <w:r w:rsidRPr="00555F08">
        <w:rPr>
          <w:rFonts w:ascii="Times New Roman" w:hAnsi="Times New Roman"/>
          <w:sz w:val="24"/>
          <w:szCs w:val="24"/>
        </w:rPr>
        <w:t xml:space="preserve"> настоящей конкурсной документации. При этом, в письме (заявке) должно содержаться наименование участника, предмет конкурса, а также адрес и банковские реквизиты участника;</w:t>
      </w:r>
    </w:p>
    <w:p w14:paraId="06AB8203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CA75852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б)  подать своё конкурсное предложение в соответствии с требованиями ИУК настоящей конкурсной документации.</w:t>
      </w:r>
    </w:p>
    <w:p w14:paraId="3AF43A93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677EBC0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1.6. Не допускаются к участию в конкурсе участники:</w:t>
      </w:r>
    </w:p>
    <w:p w14:paraId="019BF022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657F17C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- находящиеся в стадии реорганизации, ликвидации или банкротства, на имущество которых наложен арест; </w:t>
      </w:r>
    </w:p>
    <w:p w14:paraId="06D8178A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B0BC0E2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- находящиеся в состоянии судебного или третейского разбирательства с заказчиком; </w:t>
      </w:r>
    </w:p>
    <w:p w14:paraId="7CF356F8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E5C6321" w14:textId="77777777" w:rsidR="003E3FFF" w:rsidRPr="00555F08" w:rsidRDefault="003E3FFF" w:rsidP="003E3FFF">
      <w:pPr>
        <w:pStyle w:val="a7"/>
        <w:rPr>
          <w:sz w:val="24"/>
          <w:szCs w:val="24"/>
          <w:lang w:val="ru-RU"/>
        </w:rPr>
      </w:pPr>
      <w:r w:rsidRPr="00555F08">
        <w:rPr>
          <w:sz w:val="24"/>
          <w:szCs w:val="24"/>
        </w:rPr>
        <w:t xml:space="preserve">- при обнаружении записи о них в Едином реестре недобросовестных исполнителей; </w:t>
      </w:r>
    </w:p>
    <w:p w14:paraId="5953A65A" w14:textId="77777777" w:rsidR="003E3FFF" w:rsidRPr="00555F08" w:rsidRDefault="003E3FFF" w:rsidP="003E3FFF">
      <w:pPr>
        <w:pStyle w:val="a7"/>
        <w:rPr>
          <w:sz w:val="24"/>
          <w:szCs w:val="24"/>
          <w:lang w:val="ru-RU"/>
        </w:rPr>
      </w:pPr>
    </w:p>
    <w:p w14:paraId="498E1CB7" w14:textId="77777777" w:rsidR="003E3FFF" w:rsidRPr="00555F08" w:rsidRDefault="003E3FFF" w:rsidP="003E3FFF">
      <w:pPr>
        <w:pStyle w:val="a7"/>
        <w:rPr>
          <w:sz w:val="24"/>
          <w:szCs w:val="24"/>
        </w:rPr>
      </w:pPr>
      <w:r w:rsidRPr="00555F08">
        <w:rPr>
          <w:sz w:val="24"/>
          <w:szCs w:val="24"/>
        </w:rPr>
        <w:t>- зарегистрированные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</w:r>
    </w:p>
    <w:p w14:paraId="6BF06475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04ABD64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1.7. Участник конкурса вправе направить заказчику запрос о даче разъяснения условий конкурсной документации по Форме № 3, указанная в Главе 4 настоящей конкурсной документации, не позднее срока, указанного в ИТК. </w:t>
      </w:r>
    </w:p>
    <w:p w14:paraId="4E50538F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AA2718F" w14:textId="77777777" w:rsidR="003E3FFF" w:rsidRPr="00555F08" w:rsidRDefault="003E3FFF" w:rsidP="003E3FFF">
      <w:pPr>
        <w:tabs>
          <w:tab w:val="left" w:pos="910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1.8. Обращения участников могут быть предоставлены нарочно или по почте, а также по электронной почте на официальном бланке юридических лиц за подписью руководителя, зарегистрированные в установленном порядке.</w:t>
      </w:r>
    </w:p>
    <w:p w14:paraId="44EB76A8" w14:textId="77777777" w:rsidR="003E3FFF" w:rsidRPr="00555F08" w:rsidRDefault="003E3FFF" w:rsidP="003E3FFF">
      <w:pPr>
        <w:tabs>
          <w:tab w:val="left" w:pos="910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833E0AD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1.9. Ответы на обращения направляются нарочно или электронной почтой всем участникам, получившим конкурсную документацию, в виде официальных уведомлений без указания источника запроса и считаются частью конкурсной документации.</w:t>
      </w:r>
    </w:p>
    <w:p w14:paraId="193F17EE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485B917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</w:rPr>
        <w:t xml:space="preserve">1.10. </w:t>
      </w: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>Заказчик вправе не отвечать на запросы участников, поступившие позже установленного срока.</w:t>
      </w:r>
    </w:p>
    <w:p w14:paraId="391A609A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3F8C518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1.11. Любая документация и информация, представленная участником конкурса, является конфиденциальной и не сообщается лицам, официально не имеющим отношения к данному конкурсу.</w:t>
      </w:r>
    </w:p>
    <w:p w14:paraId="01BDDB8E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b/>
          <w:sz w:val="26"/>
          <w:szCs w:val="26"/>
        </w:rPr>
      </w:pPr>
      <w:r w:rsidRPr="00555F08">
        <w:rPr>
          <w:rFonts w:ascii="Times New Roman" w:hAnsi="Times New Roman"/>
          <w:b/>
          <w:sz w:val="26"/>
          <w:szCs w:val="26"/>
        </w:rPr>
        <w:t>2. Гарантия обеспечения на участие в конкурсе.</w:t>
      </w:r>
    </w:p>
    <w:p w14:paraId="6B9C9274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b/>
          <w:sz w:val="26"/>
          <w:szCs w:val="26"/>
        </w:rPr>
      </w:pPr>
    </w:p>
    <w:p w14:paraId="70AB4B00" w14:textId="7056EA6E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2.1. Для обеспечения </w:t>
      </w:r>
      <w:proofErr w:type="spellStart"/>
      <w:r w:rsidRPr="00555F08">
        <w:rPr>
          <w:rFonts w:ascii="Times New Roman" w:hAnsi="Times New Roman"/>
          <w:sz w:val="24"/>
          <w:szCs w:val="24"/>
        </w:rPr>
        <w:t>безотзывности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 своего конкурсного предложения в период его действия участник, принявший решение участвовать в конкурсе, должен представить гарантию обеспечения на участие в конкурсе по форме, указанной в </w:t>
      </w:r>
      <w:hyperlink r:id="rId9" w:anchor="п_2_1_ИТТ" w:history="1">
        <w:r w:rsidRPr="00555F08">
          <w:rPr>
            <w:rFonts w:ascii="Times New Roman" w:hAnsi="Times New Roman"/>
            <w:sz w:val="24"/>
            <w:szCs w:val="24"/>
          </w:rPr>
          <w:t>ИТ</w:t>
        </w:r>
      </w:hyperlink>
      <w:r w:rsidRPr="00555F08">
        <w:rPr>
          <w:rFonts w:ascii="Times New Roman" w:hAnsi="Times New Roman"/>
          <w:sz w:val="24"/>
          <w:szCs w:val="24"/>
        </w:rPr>
        <w:t>К.</w:t>
      </w:r>
    </w:p>
    <w:p w14:paraId="76692E44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C20DCDE" w14:textId="06FB53FC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2.2. В случае, если в ИТК предусмотрена гарантия обеспечения на участие в конкурсе в форме денежного задатка, то участник, до завершения сроков подачи конкурсного предложения, обязан внести на специальный счет заказчика задаток в сумме, указанной в ИТК.</w:t>
      </w:r>
    </w:p>
    <w:p w14:paraId="53C5F55B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C62938D" w14:textId="7B36A606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2.3. Если иное не оговорено в </w:t>
      </w:r>
      <w:hyperlink r:id="rId10" w:anchor="п_2_3_ИТТ" w:history="1">
        <w:r w:rsidRPr="00555F08">
          <w:rPr>
            <w:rFonts w:ascii="Times New Roman" w:hAnsi="Times New Roman"/>
            <w:sz w:val="24"/>
            <w:szCs w:val="24"/>
          </w:rPr>
          <w:t>ИТ</w:t>
        </w:r>
      </w:hyperlink>
      <w:r w:rsidR="00D06CB0" w:rsidRPr="00555F08">
        <w:rPr>
          <w:rFonts w:ascii="Times New Roman" w:hAnsi="Times New Roman"/>
          <w:sz w:val="24"/>
          <w:szCs w:val="24"/>
        </w:rPr>
        <w:t>К</w:t>
      </w:r>
      <w:r w:rsidRPr="00555F08">
        <w:rPr>
          <w:rFonts w:ascii="Times New Roman" w:hAnsi="Times New Roman"/>
          <w:sz w:val="24"/>
          <w:szCs w:val="24"/>
        </w:rPr>
        <w:t>, то иностранные юридические лица перечисляют задатки в иностранной валюте, задаток отечественных участников вносится в национальной валюте в эквиваленте суммы, указанной в ИТ</w:t>
      </w:r>
      <w:r w:rsidR="00D06CB0" w:rsidRPr="00555F08">
        <w:rPr>
          <w:rFonts w:ascii="Times New Roman" w:hAnsi="Times New Roman"/>
          <w:sz w:val="24"/>
          <w:szCs w:val="24"/>
        </w:rPr>
        <w:t>К</w:t>
      </w:r>
      <w:r w:rsidRPr="00555F08">
        <w:rPr>
          <w:rFonts w:ascii="Times New Roman" w:hAnsi="Times New Roman"/>
          <w:sz w:val="24"/>
          <w:szCs w:val="24"/>
        </w:rPr>
        <w:t>, по курсу Центрального банка Республики Узбекистан на день оплаты.</w:t>
      </w:r>
    </w:p>
    <w:p w14:paraId="1CC36CDB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033BEF1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2.4. Задаток должен быть внесен непосредственно участником, перечисление денежных средств третьими лицами, а также передача прав на участие в конкурсе третьим лицам не допускаются.</w:t>
      </w:r>
    </w:p>
    <w:p w14:paraId="40114319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147F7B6" w14:textId="0D874D8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lastRenderedPageBreak/>
        <w:t>2.</w:t>
      </w:r>
      <w:r w:rsidR="00D06CB0" w:rsidRPr="00555F08">
        <w:rPr>
          <w:rFonts w:ascii="Times New Roman" w:hAnsi="Times New Roman"/>
          <w:sz w:val="24"/>
          <w:szCs w:val="24"/>
        </w:rPr>
        <w:t>5</w:t>
      </w:r>
      <w:r w:rsidRPr="00555F08">
        <w:rPr>
          <w:rFonts w:ascii="Times New Roman" w:hAnsi="Times New Roman"/>
          <w:sz w:val="24"/>
          <w:szCs w:val="24"/>
        </w:rPr>
        <w:t>. При отсутствии гарантии обеспечения на участие в конкурсе, предложение участника конкурса не рассматривается, и он отстраняется от дальнейшего участия в конкурсе.</w:t>
      </w:r>
    </w:p>
    <w:p w14:paraId="70F6F4F4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 </w:t>
      </w:r>
    </w:p>
    <w:p w14:paraId="4D202DF3" w14:textId="5228EC56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2.</w:t>
      </w:r>
      <w:r w:rsidR="00D06CB0" w:rsidRPr="00555F08">
        <w:rPr>
          <w:rFonts w:ascii="Times New Roman" w:hAnsi="Times New Roman"/>
          <w:sz w:val="24"/>
          <w:szCs w:val="24"/>
        </w:rPr>
        <w:t>6</w:t>
      </w:r>
      <w:r w:rsidRPr="00555F08">
        <w:rPr>
          <w:rFonts w:ascii="Times New Roman" w:hAnsi="Times New Roman"/>
          <w:sz w:val="24"/>
          <w:szCs w:val="24"/>
        </w:rPr>
        <w:t>. Задаток возвращается участникам конкурса:</w:t>
      </w:r>
    </w:p>
    <w:p w14:paraId="668FA01D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EFE5466" w14:textId="06FF8D64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а). победителю конкурса после заключения договора;</w:t>
      </w:r>
    </w:p>
    <w:p w14:paraId="6DF89B0D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561454B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б). остальным участникам после заключения договора с победителем конкурса, но не позднее срока действия предложения;</w:t>
      </w:r>
    </w:p>
    <w:p w14:paraId="2FAC4CF3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010E61D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в). участнику, отозвавшему предложение до истечения последнего дня и времени её представления.</w:t>
      </w:r>
    </w:p>
    <w:p w14:paraId="2358A63A" w14:textId="77777777" w:rsidR="00A664AA" w:rsidRPr="00555F08" w:rsidRDefault="00A664AA" w:rsidP="00A664AA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6F55CF2B" w14:textId="4A0198EA" w:rsidR="00A664AA" w:rsidRPr="00555F08" w:rsidRDefault="00A664AA" w:rsidP="00A664AA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2.</w:t>
      </w:r>
      <w:r w:rsidR="00D06CB0" w:rsidRPr="00555F08">
        <w:rPr>
          <w:rFonts w:ascii="Times New Roman" w:hAnsi="Times New Roman"/>
          <w:sz w:val="24"/>
          <w:szCs w:val="24"/>
        </w:rPr>
        <w:t>7</w:t>
      </w:r>
      <w:r w:rsidRPr="00555F08">
        <w:rPr>
          <w:rFonts w:ascii="Times New Roman" w:hAnsi="Times New Roman"/>
          <w:sz w:val="24"/>
          <w:szCs w:val="24"/>
        </w:rPr>
        <w:t xml:space="preserve">. Задаток остается в распоряжении заказчика и не возвращается участникам, отозвавшим конкурсное предложение или внесшим в него изменения </w:t>
      </w:r>
      <w:bookmarkStart w:id="2" w:name="_Hlk508707870"/>
      <w:r w:rsidRPr="00555F08">
        <w:rPr>
          <w:rFonts w:ascii="Times New Roman" w:hAnsi="Times New Roman"/>
          <w:sz w:val="24"/>
          <w:szCs w:val="24"/>
        </w:rPr>
        <w:t>по истечении срока подачи конкурсных предложений</w:t>
      </w:r>
      <w:bookmarkEnd w:id="2"/>
      <w:r w:rsidRPr="00555F08">
        <w:rPr>
          <w:rFonts w:ascii="Times New Roman" w:hAnsi="Times New Roman"/>
          <w:sz w:val="24"/>
          <w:szCs w:val="24"/>
        </w:rPr>
        <w:t xml:space="preserve">, а также, победителю конкурса при отзыве предложения в период его действия, </w:t>
      </w:r>
      <w:bookmarkStart w:id="3" w:name="_Hlk508708276"/>
      <w:r w:rsidRPr="00555F08">
        <w:rPr>
          <w:rFonts w:ascii="Times New Roman" w:hAnsi="Times New Roman"/>
          <w:sz w:val="24"/>
          <w:szCs w:val="24"/>
        </w:rPr>
        <w:t>отказе от заключения договора на условиях, определенных конкурсной документацией</w:t>
      </w:r>
      <w:bookmarkEnd w:id="3"/>
      <w:r w:rsidRPr="00555F08">
        <w:rPr>
          <w:rFonts w:ascii="Times New Roman" w:hAnsi="Times New Roman"/>
          <w:sz w:val="24"/>
          <w:szCs w:val="24"/>
        </w:rPr>
        <w:t>.</w:t>
      </w:r>
    </w:p>
    <w:p w14:paraId="39ADF8B2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622A895F" w14:textId="4A4DBF0B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3</w:t>
      </w:r>
      <w:r w:rsidR="003E3FFF" w:rsidRPr="00555F08">
        <w:rPr>
          <w:rFonts w:ascii="Times New Roman" w:hAnsi="Times New Roman"/>
          <w:b/>
          <w:sz w:val="24"/>
          <w:szCs w:val="24"/>
        </w:rPr>
        <w:t>. Язык конкурса, единица измерений.</w:t>
      </w:r>
    </w:p>
    <w:p w14:paraId="14E4F102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2DFE97FE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2.1. Конкурсное предложение и вся связанная с ним корреспонденция и документация, которые осуществляются участником и заказчиком, должны быть на русском языке. Конкурсное предложение, может быть на другом языке при условии, что к ней будет приложен точный перевод на русском языке. В случае разночтения в тексте конкурсного предложения, когда используется более чем один язык, русский язык считается превалирующим.</w:t>
      </w:r>
    </w:p>
    <w:p w14:paraId="1B19C2F1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6585EF5" w14:textId="5724BD36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4</w:t>
      </w:r>
      <w:r w:rsidR="003E3FFF" w:rsidRPr="00555F08">
        <w:rPr>
          <w:rFonts w:ascii="Times New Roman" w:hAnsi="Times New Roman"/>
          <w:b/>
          <w:sz w:val="24"/>
          <w:szCs w:val="24"/>
        </w:rPr>
        <w:t>. Закупочная комиссия.</w:t>
      </w:r>
    </w:p>
    <w:p w14:paraId="473FBAD0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72EEA749" w14:textId="1D42DC45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4</w:t>
      </w:r>
      <w:r w:rsidR="003E3FFF" w:rsidRPr="00555F08">
        <w:rPr>
          <w:rFonts w:ascii="Times New Roman" w:hAnsi="Times New Roman"/>
          <w:sz w:val="24"/>
          <w:szCs w:val="24"/>
        </w:rPr>
        <w:t>.1. Закупочная комиссия формируется заказчиком и:</w:t>
      </w:r>
    </w:p>
    <w:p w14:paraId="489480AC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а)     согласовывает конкурсную документацию;</w:t>
      </w:r>
    </w:p>
    <w:p w14:paraId="041928B8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б)     устанавливает сроки приема предложений участников;</w:t>
      </w:r>
    </w:p>
    <w:p w14:paraId="543BD35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в)     устанавливает процедуру вскрытия конвертов с предложениями участников;</w:t>
      </w:r>
    </w:p>
    <w:p w14:paraId="162788C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г)     устанавливает требования к участникам и их предложениям;</w:t>
      </w:r>
    </w:p>
    <w:p w14:paraId="05B7CBEF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е)     проводит вскрытие конвертов с предложениями участников;</w:t>
      </w:r>
    </w:p>
    <w:p w14:paraId="771750C9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ж)    осуществляет закупочные процедуры в соответствии с законодательством;</w:t>
      </w:r>
    </w:p>
    <w:p w14:paraId="54831B5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з)  определяет исполнителя и резервного исполнителя конкурентных видов закупочных процедур или признает конкурс несостоявшимся.</w:t>
      </w:r>
    </w:p>
    <w:p w14:paraId="44BDB1C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C5AD858" w14:textId="5C5C30D3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4</w:t>
      </w:r>
      <w:r w:rsidR="003E3FFF" w:rsidRPr="00555F08">
        <w:rPr>
          <w:rFonts w:ascii="Times New Roman" w:hAnsi="Times New Roman"/>
          <w:sz w:val="24"/>
          <w:szCs w:val="24"/>
        </w:rPr>
        <w:t>.2. Решения закупочной комиссии принимаются большинством голосов от общего количества членов закупочной комиссии. При равенстве голосов голос председателя считается решающим.</w:t>
      </w:r>
    </w:p>
    <w:p w14:paraId="042A7DC4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D277ADA" w14:textId="79E004CF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4</w:t>
      </w:r>
      <w:r w:rsidR="003E3FFF" w:rsidRPr="00555F08">
        <w:rPr>
          <w:rFonts w:ascii="Times New Roman" w:hAnsi="Times New Roman"/>
          <w:sz w:val="24"/>
          <w:szCs w:val="24"/>
        </w:rPr>
        <w:t>.3. Участник конкурса не вправе оказывать какого-либо давления на членов закупочной комиссии и заказчика.</w:t>
      </w:r>
    </w:p>
    <w:p w14:paraId="1EA0F54F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FEF91C5" w14:textId="13C6098C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5</w:t>
      </w:r>
      <w:r w:rsidR="003E3FFF" w:rsidRPr="00555F08">
        <w:rPr>
          <w:rFonts w:ascii="Times New Roman" w:hAnsi="Times New Roman"/>
          <w:b/>
          <w:sz w:val="24"/>
          <w:szCs w:val="24"/>
        </w:rPr>
        <w:t>. Состав конкурсной документации.</w:t>
      </w:r>
    </w:p>
    <w:p w14:paraId="44B803A4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62707295" w14:textId="6B907647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5</w:t>
      </w:r>
      <w:r w:rsidR="003E3FFF" w:rsidRPr="00555F08">
        <w:rPr>
          <w:rFonts w:ascii="Times New Roman" w:hAnsi="Times New Roman"/>
          <w:sz w:val="24"/>
          <w:szCs w:val="24"/>
        </w:rPr>
        <w:t>.1. Настоящая конкурсная документация состоит из инструкции для участника конкурса, технической и ценовой частей, а также проекта договора между заказчиком и победителем настоящего конкурса.</w:t>
      </w:r>
    </w:p>
    <w:p w14:paraId="0EE8AD53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F4E11E9" w14:textId="18F6574A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5</w:t>
      </w:r>
      <w:r w:rsidR="003E3FFF" w:rsidRPr="00555F08">
        <w:rPr>
          <w:rFonts w:ascii="Times New Roman" w:hAnsi="Times New Roman"/>
          <w:sz w:val="24"/>
          <w:szCs w:val="24"/>
        </w:rPr>
        <w:t>.2. В конкурсную документацию включены: приглашение на участие в конкурсе, ИТК, вложения и приложения.</w:t>
      </w:r>
    </w:p>
    <w:p w14:paraId="4111D96F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4CF3D3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Перечень вложений: </w:t>
      </w:r>
    </w:p>
    <w:p w14:paraId="7D6CEC54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6B341EF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- </w:t>
      </w:r>
      <w:r w:rsidRPr="00555F08">
        <w:rPr>
          <w:rFonts w:ascii="Times New Roman" w:hAnsi="Times New Roman"/>
          <w:b/>
          <w:sz w:val="24"/>
          <w:szCs w:val="24"/>
        </w:rPr>
        <w:t>Форма № 1</w:t>
      </w:r>
      <w:r w:rsidRPr="00555F08">
        <w:rPr>
          <w:rFonts w:ascii="Times New Roman" w:hAnsi="Times New Roman"/>
          <w:sz w:val="24"/>
          <w:szCs w:val="24"/>
        </w:rPr>
        <w:t xml:space="preserve">. Доверенность на право подписания документов и на участие в конкурсе. </w:t>
      </w:r>
    </w:p>
    <w:p w14:paraId="35F54B8F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- </w:t>
      </w:r>
      <w:r w:rsidRPr="00555F08">
        <w:rPr>
          <w:rFonts w:ascii="Times New Roman" w:hAnsi="Times New Roman"/>
          <w:b/>
          <w:sz w:val="24"/>
          <w:szCs w:val="24"/>
        </w:rPr>
        <w:t>Форма № 2</w:t>
      </w:r>
      <w:r w:rsidRPr="00555F08">
        <w:rPr>
          <w:rFonts w:ascii="Times New Roman" w:hAnsi="Times New Roman"/>
          <w:sz w:val="24"/>
          <w:szCs w:val="24"/>
        </w:rPr>
        <w:t xml:space="preserve">. Гарантийное письмо. </w:t>
      </w:r>
    </w:p>
    <w:p w14:paraId="1E608FB5" w14:textId="77777777" w:rsidR="003E3FFF" w:rsidRPr="00555F08" w:rsidRDefault="003E3FFF" w:rsidP="003E3F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- </w:t>
      </w:r>
      <w:r w:rsidRPr="00555F08">
        <w:rPr>
          <w:rFonts w:ascii="Times New Roman" w:hAnsi="Times New Roman"/>
          <w:b/>
          <w:sz w:val="24"/>
          <w:szCs w:val="24"/>
        </w:rPr>
        <w:t>Форма № 3</w:t>
      </w:r>
      <w:r w:rsidRPr="00555F08">
        <w:rPr>
          <w:rFonts w:ascii="Times New Roman" w:hAnsi="Times New Roman"/>
          <w:sz w:val="24"/>
          <w:szCs w:val="24"/>
        </w:rPr>
        <w:t xml:space="preserve">. Форма запроса на разъяснение положений конкурсной документации. </w:t>
      </w:r>
    </w:p>
    <w:p w14:paraId="7975D5A9" w14:textId="77777777" w:rsidR="003E3FFF" w:rsidRPr="00555F08" w:rsidRDefault="003E3FFF" w:rsidP="003E3FF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- Форма № 4</w:t>
      </w:r>
      <w:r w:rsidRPr="00555F08">
        <w:rPr>
          <w:rFonts w:ascii="Times New Roman" w:hAnsi="Times New Roman"/>
          <w:sz w:val="24"/>
          <w:szCs w:val="24"/>
        </w:rPr>
        <w:t>. Заявка на участие в конкурсе.</w:t>
      </w:r>
    </w:p>
    <w:p w14:paraId="3892BC7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- Форма № 5</w:t>
      </w:r>
      <w:r w:rsidRPr="00555F08">
        <w:rPr>
          <w:rFonts w:ascii="Times New Roman" w:hAnsi="Times New Roman"/>
          <w:sz w:val="24"/>
          <w:szCs w:val="24"/>
        </w:rPr>
        <w:t>. Информация об участнике конкурса.</w:t>
      </w:r>
    </w:p>
    <w:p w14:paraId="7054F5AC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- </w:t>
      </w:r>
      <w:r w:rsidRPr="00555F08">
        <w:rPr>
          <w:rFonts w:ascii="Times New Roman" w:hAnsi="Times New Roman"/>
          <w:b/>
          <w:sz w:val="24"/>
          <w:szCs w:val="24"/>
        </w:rPr>
        <w:t>Форма № 6</w:t>
      </w:r>
      <w:r w:rsidRPr="00555F08">
        <w:rPr>
          <w:rFonts w:ascii="Times New Roman" w:hAnsi="Times New Roman"/>
          <w:sz w:val="24"/>
          <w:szCs w:val="24"/>
        </w:rPr>
        <w:t xml:space="preserve">. Опыт участника по </w:t>
      </w:r>
      <w:r w:rsidRPr="00555F08">
        <w:rPr>
          <w:rFonts w:ascii="Times New Roman" w:eastAsia="Times New Roman" w:hAnsi="Times New Roman"/>
          <w:sz w:val="24"/>
          <w:szCs w:val="24"/>
        </w:rPr>
        <w:t>поставке другим заказчикам продукции, аналогичные предмету конкурса,</w:t>
      </w:r>
      <w:r w:rsidRPr="00555F08">
        <w:rPr>
          <w:rFonts w:ascii="Times New Roman" w:hAnsi="Times New Roman"/>
          <w:sz w:val="24"/>
          <w:szCs w:val="24"/>
        </w:rPr>
        <w:t xml:space="preserve"> за период 2017÷2018 гг.      </w:t>
      </w:r>
    </w:p>
    <w:p w14:paraId="6E8A3007" w14:textId="2C71F503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- </w:t>
      </w:r>
      <w:r w:rsidRPr="00555F08">
        <w:rPr>
          <w:rFonts w:ascii="Times New Roman" w:hAnsi="Times New Roman"/>
          <w:b/>
          <w:sz w:val="24"/>
          <w:szCs w:val="24"/>
        </w:rPr>
        <w:t xml:space="preserve">Форма № </w:t>
      </w:r>
      <w:r w:rsidR="00135E63" w:rsidRPr="00555F08">
        <w:rPr>
          <w:rFonts w:ascii="Times New Roman" w:hAnsi="Times New Roman"/>
          <w:b/>
          <w:sz w:val="24"/>
          <w:szCs w:val="24"/>
        </w:rPr>
        <w:t>7</w:t>
      </w:r>
      <w:r w:rsidRPr="00555F08">
        <w:rPr>
          <w:rFonts w:ascii="Times New Roman" w:hAnsi="Times New Roman"/>
          <w:sz w:val="24"/>
          <w:szCs w:val="24"/>
        </w:rPr>
        <w:t xml:space="preserve">. Перечень дополнительных документов.   </w:t>
      </w:r>
    </w:p>
    <w:p w14:paraId="46616418" w14:textId="77777777" w:rsidR="003E3FFF" w:rsidRPr="00555F08" w:rsidRDefault="003E3FFF" w:rsidP="003E3FFF">
      <w:pPr>
        <w:spacing w:before="60" w:after="6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149C7C2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Перечень приложений:</w:t>
      </w:r>
    </w:p>
    <w:p w14:paraId="26812B8E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470A46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- </w:t>
      </w:r>
      <w:r w:rsidRPr="00555F08">
        <w:rPr>
          <w:rFonts w:ascii="Times New Roman" w:hAnsi="Times New Roman"/>
          <w:b/>
          <w:sz w:val="24"/>
          <w:szCs w:val="24"/>
        </w:rPr>
        <w:t>Приложение № 1.</w:t>
      </w:r>
      <w:r w:rsidRPr="00555F08">
        <w:rPr>
          <w:rFonts w:ascii="Times New Roman" w:hAnsi="Times New Roman"/>
          <w:sz w:val="24"/>
          <w:szCs w:val="24"/>
        </w:rPr>
        <w:t xml:space="preserve"> Ценовое предложение участника по </w:t>
      </w:r>
      <w:r w:rsidRPr="00555F08">
        <w:rPr>
          <w:rFonts w:ascii="Times New Roman" w:eastAsia="Times New Roman" w:hAnsi="Times New Roman"/>
          <w:sz w:val="24"/>
          <w:szCs w:val="24"/>
        </w:rPr>
        <w:t>поставке продукции в рамках технического задания заказчика.</w:t>
      </w:r>
    </w:p>
    <w:p w14:paraId="305FD7A3" w14:textId="77777777" w:rsidR="003E3FFF" w:rsidRPr="00555F08" w:rsidRDefault="003E3FFF" w:rsidP="003E3FFF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</w:p>
    <w:p w14:paraId="67E06859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- Приложение № 2</w:t>
      </w:r>
      <w:r w:rsidRPr="00555F08">
        <w:rPr>
          <w:rFonts w:ascii="Times New Roman" w:hAnsi="Times New Roman"/>
          <w:sz w:val="24"/>
          <w:szCs w:val="24"/>
        </w:rPr>
        <w:t xml:space="preserve">. Сроки </w:t>
      </w:r>
      <w:r w:rsidRPr="00555F08">
        <w:rPr>
          <w:rFonts w:ascii="Times New Roman" w:eastAsia="Times New Roman" w:hAnsi="Times New Roman"/>
          <w:sz w:val="24"/>
          <w:szCs w:val="24"/>
        </w:rPr>
        <w:t>поставки продукции в рамках технического задания заказчика.</w:t>
      </w:r>
    </w:p>
    <w:p w14:paraId="270FF9E5" w14:textId="77777777" w:rsidR="003E3FFF" w:rsidRPr="00555F08" w:rsidRDefault="003E3FFF" w:rsidP="003E3FFF">
      <w:pPr>
        <w:spacing w:before="60" w:after="60"/>
        <w:ind w:left="360"/>
        <w:jc w:val="both"/>
        <w:rPr>
          <w:rFonts w:ascii="Times New Roman" w:hAnsi="Times New Roman"/>
          <w:sz w:val="24"/>
          <w:szCs w:val="24"/>
        </w:rPr>
      </w:pPr>
    </w:p>
    <w:p w14:paraId="2AF29EAF" w14:textId="76127283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5</w:t>
      </w:r>
      <w:r w:rsidR="003E3FFF" w:rsidRPr="00555F08">
        <w:rPr>
          <w:rFonts w:ascii="Times New Roman" w:hAnsi="Times New Roman"/>
          <w:sz w:val="24"/>
          <w:szCs w:val="24"/>
        </w:rPr>
        <w:t>.3. Техническая часть предложения участника конкурса включает в себя требования в соответствии с Формами №№ 1 ÷</w:t>
      </w:r>
      <w:r w:rsidR="00135E63"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>.</w:t>
      </w:r>
    </w:p>
    <w:p w14:paraId="38BE66E8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B7EA91F" w14:textId="64753E15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5</w:t>
      </w:r>
      <w:r w:rsidR="003E3FFF" w:rsidRPr="00555F08">
        <w:rPr>
          <w:rFonts w:ascii="Times New Roman" w:hAnsi="Times New Roman"/>
          <w:sz w:val="24"/>
          <w:szCs w:val="24"/>
        </w:rPr>
        <w:t>.4. Ценовая часть предложения участника конкурса включает в себя требования в соответствии с Приложениями № 1 и № 2.</w:t>
      </w:r>
    </w:p>
    <w:p w14:paraId="452AF81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C7D08BD" w14:textId="02E683E3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5</w:t>
      </w:r>
      <w:r w:rsidR="003E3FFF" w:rsidRPr="00555F08">
        <w:rPr>
          <w:rFonts w:ascii="Times New Roman" w:hAnsi="Times New Roman"/>
          <w:sz w:val="24"/>
          <w:szCs w:val="24"/>
        </w:rPr>
        <w:t>.5. Проект договора составлен на языке, указанном в ИТК.</w:t>
      </w:r>
    </w:p>
    <w:p w14:paraId="03C507D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8CA7A07" w14:textId="1D748BCF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5</w:t>
      </w:r>
      <w:r w:rsidR="003E3FFF" w:rsidRPr="00555F08">
        <w:rPr>
          <w:rFonts w:ascii="Times New Roman" w:hAnsi="Times New Roman"/>
          <w:sz w:val="24"/>
          <w:szCs w:val="24"/>
        </w:rPr>
        <w:t>.6. Договор будет трактоваться в соответствии с законодательством Республики Узбекистан.</w:t>
      </w:r>
    </w:p>
    <w:p w14:paraId="4AB83DDA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174C96F" w14:textId="77777777" w:rsidR="00D06CB0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860A354" w14:textId="77777777" w:rsidR="00D06CB0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BDF987F" w14:textId="77777777" w:rsidR="00A35B27" w:rsidRPr="00555F08" w:rsidRDefault="00A35B27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929AFD6" w14:textId="5B6F6BDE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6</w:t>
      </w:r>
      <w:r w:rsidR="003E3FFF" w:rsidRPr="00555F08">
        <w:rPr>
          <w:rFonts w:ascii="Times New Roman" w:hAnsi="Times New Roman"/>
          <w:b/>
          <w:sz w:val="24"/>
          <w:szCs w:val="24"/>
        </w:rPr>
        <w:t>. Оформление конкурсных предложений. Упаковка и маркировка конверта.</w:t>
      </w:r>
    </w:p>
    <w:p w14:paraId="6F4B5DD6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395BC451" w14:textId="305ECE24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555F08">
        <w:rPr>
          <w:rFonts w:ascii="Times New Roman" w:hAnsi="Times New Roman"/>
          <w:bCs/>
          <w:sz w:val="24"/>
          <w:szCs w:val="24"/>
        </w:rPr>
        <w:t>6</w:t>
      </w:r>
      <w:r w:rsidR="003E3FFF" w:rsidRPr="00555F08">
        <w:rPr>
          <w:rFonts w:ascii="Times New Roman" w:hAnsi="Times New Roman"/>
          <w:bCs/>
          <w:sz w:val="24"/>
          <w:szCs w:val="24"/>
        </w:rPr>
        <w:t xml:space="preserve">.1. Участник должен представить два комплекта документов - один оригинал и одна копия - в отдельных конвертах. </w:t>
      </w:r>
    </w:p>
    <w:p w14:paraId="10872EB8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D1813C6" w14:textId="3533118E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6</w:t>
      </w:r>
      <w:r w:rsidR="003E3FFF" w:rsidRPr="00555F08">
        <w:rPr>
          <w:rFonts w:ascii="Times New Roman" w:hAnsi="Times New Roman"/>
          <w:sz w:val="24"/>
          <w:szCs w:val="24"/>
        </w:rPr>
        <w:t xml:space="preserve">.2. В </w:t>
      </w:r>
      <w:r w:rsidR="003E3FFF" w:rsidRPr="00555F08">
        <w:rPr>
          <w:rFonts w:ascii="Times New Roman" w:hAnsi="Times New Roman"/>
          <w:bCs/>
          <w:sz w:val="24"/>
          <w:szCs w:val="24"/>
        </w:rPr>
        <w:t>двух комплектах документов должна быть проставлена печать участника в местах склейки конверта.</w:t>
      </w:r>
    </w:p>
    <w:p w14:paraId="0FBB5EFC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237AB09" w14:textId="4D34AA75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6</w:t>
      </w:r>
      <w:r w:rsidR="003E3FFF" w:rsidRPr="00555F08">
        <w:rPr>
          <w:rFonts w:ascii="Times New Roman" w:hAnsi="Times New Roman"/>
          <w:sz w:val="24"/>
          <w:szCs w:val="24"/>
        </w:rPr>
        <w:t>.3.  Конверт должен быть опечатан печатью участника. При этом, на конвертах должна быть пометка «оригинал» или «копия».</w:t>
      </w:r>
    </w:p>
    <w:p w14:paraId="4CA948AB" w14:textId="77777777" w:rsidR="003E3FFF" w:rsidRPr="00555F08" w:rsidRDefault="003E3FFF" w:rsidP="003E3FFF">
      <w:pPr>
        <w:tabs>
          <w:tab w:val="left" w:pos="1032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5559E24" w14:textId="4B912C67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6</w:t>
      </w:r>
      <w:r w:rsidR="003E3FFF" w:rsidRPr="00555F08">
        <w:rPr>
          <w:rFonts w:ascii="Times New Roman" w:hAnsi="Times New Roman"/>
          <w:sz w:val="24"/>
          <w:szCs w:val="24"/>
        </w:rPr>
        <w:t>.4. При отсутствии на конвертах отметок «оригинал» или «копия» закупочная комиссия вправе самостоятельно поставить отметку «оригинал» или «копия».</w:t>
      </w:r>
    </w:p>
    <w:p w14:paraId="10A092A3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B263C98" w14:textId="35462561" w:rsidR="003E3FFF" w:rsidRPr="00555F08" w:rsidRDefault="003E3FFF" w:rsidP="00D06CB0">
      <w:pPr>
        <w:pStyle w:val="a3"/>
        <w:numPr>
          <w:ilvl w:val="1"/>
          <w:numId w:val="25"/>
        </w:num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На конверте должно быть указано:</w:t>
      </w:r>
    </w:p>
    <w:p w14:paraId="04EF9B11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       - надпись «оригинал» или «копия»;</w:t>
      </w:r>
    </w:p>
    <w:p w14:paraId="771C9AC9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       - наименование предмета конкурса;</w:t>
      </w:r>
    </w:p>
    <w:p w14:paraId="1F6B1964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       - наименование участника;</w:t>
      </w:r>
    </w:p>
    <w:p w14:paraId="6AB9DB48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       - наименование </w:t>
      </w:r>
      <w:bookmarkStart w:id="4" w:name="_Hlk505348253"/>
      <w:r w:rsidRPr="00555F08">
        <w:rPr>
          <w:rFonts w:ascii="Times New Roman" w:hAnsi="Times New Roman"/>
          <w:sz w:val="24"/>
          <w:szCs w:val="24"/>
        </w:rPr>
        <w:t>заказчика и</w:t>
      </w:r>
      <w:r w:rsidRPr="00555F08">
        <w:rPr>
          <w:rFonts w:ascii="Times New Roman" w:hAnsi="Times New Roman"/>
          <w:bCs/>
          <w:sz w:val="24"/>
          <w:szCs w:val="24"/>
        </w:rPr>
        <w:t xml:space="preserve"> его адрес;</w:t>
      </w:r>
      <w:bookmarkEnd w:id="4"/>
    </w:p>
    <w:p w14:paraId="771E3DB5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       - надпись «не вскрывать до </w:t>
      </w:r>
      <w:r w:rsidRPr="00555F08">
        <w:rPr>
          <w:rFonts w:ascii="Times New Roman" w:hAnsi="Times New Roman"/>
          <w:i/>
          <w:sz w:val="24"/>
          <w:szCs w:val="24"/>
        </w:rPr>
        <w:t>(указать время и дату вскрытия конверта)</w:t>
      </w:r>
      <w:r w:rsidRPr="00555F08">
        <w:rPr>
          <w:rFonts w:ascii="Times New Roman" w:hAnsi="Times New Roman"/>
          <w:sz w:val="24"/>
          <w:szCs w:val="24"/>
        </w:rPr>
        <w:t>».</w:t>
      </w:r>
    </w:p>
    <w:p w14:paraId="5E323FD0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8C70087" w14:textId="2371584B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6</w:t>
      </w:r>
      <w:r w:rsidR="003E3FFF" w:rsidRPr="00555F08">
        <w:rPr>
          <w:rFonts w:ascii="Times New Roman" w:hAnsi="Times New Roman"/>
          <w:sz w:val="24"/>
          <w:szCs w:val="24"/>
        </w:rPr>
        <w:t xml:space="preserve">.6. Предоставление неоформленных указанным образом документов является свидетельством некорректной подготовки и подачи документов, такие факты фиксируются в протоколе заседания закупочной комиссии и доводятся до сведения присутствующих представителей участников. </w:t>
      </w:r>
    </w:p>
    <w:p w14:paraId="156C1F73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FFF4189" w14:textId="2AD28E7C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6</w:t>
      </w:r>
      <w:r w:rsidR="003E3FFF" w:rsidRPr="00555F08">
        <w:rPr>
          <w:rFonts w:ascii="Times New Roman" w:hAnsi="Times New Roman"/>
          <w:sz w:val="24"/>
          <w:szCs w:val="24"/>
        </w:rPr>
        <w:t>.7. При предоставлении предложения в не опечатанном конверте или при некачественной проклейке конвертов:</w:t>
      </w:r>
    </w:p>
    <w:p w14:paraId="2E821EE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0E860C1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- заказчик не несет ответственность за сохранность документов и конфиденциальность информации;</w:t>
      </w:r>
    </w:p>
    <w:p w14:paraId="7DD4A7F9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23CEFD2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- заказчик имеет право требовать от участника оформить конкурсное предложение должным образом;</w:t>
      </w:r>
    </w:p>
    <w:p w14:paraId="56C92893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E266EB5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- участник не вправе в дальнейшем предъявлять кому-либо любые претензии по данному вопросу.</w:t>
      </w:r>
    </w:p>
    <w:p w14:paraId="237217C2" w14:textId="2043F61C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6</w:t>
      </w:r>
      <w:r w:rsidR="003E3FFF" w:rsidRPr="00555F08">
        <w:rPr>
          <w:rFonts w:ascii="Times New Roman" w:hAnsi="Times New Roman"/>
          <w:sz w:val="24"/>
          <w:szCs w:val="24"/>
        </w:rPr>
        <w:t>.8. Вся информация и документы, представленные участником, должны быть достоверными и полными. Участник несет ответственность за достоверность и полноту конкурсного предложения.</w:t>
      </w:r>
    </w:p>
    <w:p w14:paraId="6B0626A5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E66BEF6" w14:textId="77777777" w:rsidR="00D06CB0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6B896FF" w14:textId="77777777" w:rsidR="00D06CB0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04D52F7" w14:textId="77777777" w:rsidR="00D06CB0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605787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Пример упаковки оригинала (</w:t>
      </w:r>
      <w:r w:rsidRPr="00555F08">
        <w:rPr>
          <w:rFonts w:ascii="Times New Roman" w:hAnsi="Times New Roman"/>
          <w:b/>
          <w:i/>
          <w:sz w:val="24"/>
          <w:szCs w:val="24"/>
        </w:rPr>
        <w:t>копии</w:t>
      </w:r>
      <w:r w:rsidRPr="00555F08">
        <w:rPr>
          <w:rFonts w:ascii="Times New Roman" w:hAnsi="Times New Roman"/>
          <w:b/>
          <w:sz w:val="24"/>
          <w:szCs w:val="24"/>
        </w:rPr>
        <w:t>) конкурсного предложения:</w:t>
      </w:r>
    </w:p>
    <w:p w14:paraId="7AEC004A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5482"/>
      </w:tblGrid>
      <w:tr w:rsidR="003E3FFF" w:rsidRPr="00555F08" w14:paraId="15C0622F" w14:textId="77777777" w:rsidTr="00E1323D">
        <w:trPr>
          <w:trHeight w:val="2025"/>
          <w:jc w:val="center"/>
        </w:trPr>
        <w:tc>
          <w:tcPr>
            <w:tcW w:w="4464" w:type="dxa"/>
          </w:tcPr>
          <w:p w14:paraId="4AD40F84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14:paraId="446425E0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От ___________________________________</w:t>
            </w:r>
          </w:p>
          <w:p w14:paraId="510DE3EE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[наименование и почтовый адрес Участника]</w:t>
            </w:r>
          </w:p>
          <w:p w14:paraId="1CEE0E56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82" w:type="dxa"/>
          </w:tcPr>
          <w:p w14:paraId="73A8A9CB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  <w:p w14:paraId="2886C590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Республиканский проектный институт «УзИнжиниринг»</w:t>
            </w:r>
          </w:p>
          <w:p w14:paraId="5555DFAE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  <w:p w14:paraId="5A730328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Проспект Мустакиллик, 66,</w:t>
            </w:r>
          </w:p>
          <w:p w14:paraId="094CF36C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>г. Ташкент, Узбекистан, 100000</w:t>
            </w:r>
          </w:p>
          <w:p w14:paraId="68231A33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  <w:p w14:paraId="25B0F790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Закупочной комиссии</w:t>
            </w:r>
          </w:p>
          <w:p w14:paraId="11160B68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16EC9B0D" w14:textId="77777777" w:rsidTr="00E1323D">
        <w:trPr>
          <w:jc w:val="center"/>
        </w:trPr>
        <w:tc>
          <w:tcPr>
            <w:tcW w:w="9946" w:type="dxa"/>
            <w:gridSpan w:val="2"/>
          </w:tcPr>
          <w:p w14:paraId="108370E8" w14:textId="717D2C92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НЕ ВСКРЫВАТЬ ДО </w:t>
            </w:r>
            <w:r w:rsidRPr="00555F08">
              <w:rPr>
                <w:rFonts w:ascii="Times New Roman" w:hAnsi="Times New Roman" w:cs="Calibri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>17:00 (время местное) «___» _</w:t>
            </w:r>
            <w:r w:rsidR="00AD4A51" w:rsidRPr="00555F08" w:rsidDel="00AD4A51">
              <w:rPr>
                <w:rFonts w:ascii="Times New Roman" w:hAnsi="Times New Roman" w:cs="Calibri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555F08">
              <w:rPr>
                <w:rFonts w:ascii="Times New Roman" w:hAnsi="Times New Roman" w:cs="Calibri"/>
                <w:b/>
                <w:color w:val="FF0000"/>
                <w:sz w:val="24"/>
                <w:szCs w:val="24"/>
                <w:shd w:val="clear" w:color="auto" w:fill="FFFFFF"/>
                <w:lang w:eastAsia="ru-RU"/>
              </w:rPr>
              <w:t>_______</w:t>
            </w:r>
            <w:r w:rsidRPr="00555F08"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  <w:t xml:space="preserve"> 201</w:t>
            </w:r>
            <w:r w:rsidR="00B61CF2"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  <w:t>9</w:t>
            </w:r>
            <w:r w:rsidRPr="00555F08"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  <w:t>_ года</w:t>
            </w:r>
          </w:p>
          <w:p w14:paraId="1D8F20DE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2EC0972E" w14:textId="77777777" w:rsidTr="00E1323D">
        <w:trPr>
          <w:trHeight w:val="616"/>
          <w:jc w:val="center"/>
        </w:trPr>
        <w:tc>
          <w:tcPr>
            <w:tcW w:w="9946" w:type="dxa"/>
            <w:gridSpan w:val="2"/>
            <w:tcBorders>
              <w:bottom w:val="single" w:sz="4" w:space="0" w:color="auto"/>
            </w:tcBorders>
          </w:tcPr>
          <w:p w14:paraId="0E04F042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Участие в конкурсе </w:t>
            </w:r>
            <w:r w:rsidRPr="00555F0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«Выбор поставщика компьютерной техники в целях</w:t>
            </w:r>
            <w:r w:rsidRPr="00555F08">
              <w:rPr>
                <w:rFonts w:ascii="Times New Roman" w:hAnsi="Times New Roman"/>
                <w:b/>
                <w:sz w:val="24"/>
                <w:szCs w:val="24"/>
              </w:rPr>
              <w:t xml:space="preserve"> бесперебойного функционирования финансово-хозяйственной деятельности РПИ «УзИнжиниринг»</w:t>
            </w:r>
          </w:p>
          <w:p w14:paraId="6E81BFBB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A56C23" w14:textId="77777777" w:rsidR="003E3FFF" w:rsidRPr="00555F08" w:rsidRDefault="003E3FFF" w:rsidP="00E1323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-1</w:t>
            </w:r>
          </w:p>
          <w:p w14:paraId="1F32304A" w14:textId="77777777" w:rsidR="003E3FFF" w:rsidRPr="00555F08" w:rsidRDefault="003E3FFF" w:rsidP="00E1323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hAnsi="Times New Roman"/>
                <w:b/>
                <w:sz w:val="24"/>
                <w:szCs w:val="24"/>
              </w:rPr>
              <w:t>24-портовый управляемый, гигабитный S</w:t>
            </w:r>
            <w:r w:rsidRPr="00555F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MART</w:t>
            </w:r>
            <w:r w:rsidRPr="00555F08">
              <w:rPr>
                <w:rFonts w:ascii="Times New Roman" w:hAnsi="Times New Roman"/>
                <w:b/>
                <w:sz w:val="24"/>
                <w:szCs w:val="24"/>
              </w:rPr>
              <w:t xml:space="preserve"> коммутатор с 4 SFP-слотами.</w:t>
            </w:r>
          </w:p>
          <w:p w14:paraId="63735BDA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B97AA49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ЛОТ -2</w:t>
            </w:r>
          </w:p>
          <w:p w14:paraId="646CA888" w14:textId="77777777" w:rsidR="003E3FFF" w:rsidRPr="00555F08" w:rsidRDefault="003E3FFF" w:rsidP="00E132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378A4678" w14:textId="71232D26" w:rsidR="003E3FFF" w:rsidRPr="00555F08" w:rsidRDefault="003E3FFF" w:rsidP="00E1323D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hAnsi="Times New Roman"/>
                <w:b/>
                <w:sz w:val="24"/>
                <w:szCs w:val="24"/>
              </w:rPr>
              <w:t>Компьютеры в комплекте с монитором (от ведущих мировых производителей).</w:t>
            </w:r>
          </w:p>
          <w:p w14:paraId="531EE131" w14:textId="77777777" w:rsidR="00E1323D" w:rsidRPr="00555F08" w:rsidRDefault="00E1323D" w:rsidP="00E1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eastAsia="ru-RU"/>
              </w:rPr>
              <w:t>ЛОТ -3</w:t>
            </w:r>
          </w:p>
          <w:p w14:paraId="62B1E50C" w14:textId="77777777" w:rsidR="00E1323D" w:rsidRPr="00555F08" w:rsidRDefault="00E1323D" w:rsidP="00E132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EBE33FF" w14:textId="5A7E1983" w:rsidR="003E3FFF" w:rsidRPr="00555F08" w:rsidRDefault="00E1323D" w:rsidP="00E1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b/>
                <w:sz w:val="24"/>
                <w:szCs w:val="24"/>
              </w:rPr>
              <w:t>Сервер (от ведущих мировых производителей)</w:t>
            </w:r>
            <w:r w:rsidR="00947B78" w:rsidRPr="00555F08">
              <w:rPr>
                <w:rFonts w:ascii="Times New Roman" w:hAnsi="Times New Roman"/>
                <w:b/>
                <w:sz w:val="24"/>
                <w:szCs w:val="24"/>
              </w:rPr>
              <w:t xml:space="preserve"> »</w:t>
            </w:r>
          </w:p>
          <w:p w14:paraId="71DDA5A2" w14:textId="77777777" w:rsidR="003E3FFF" w:rsidRPr="00555F08" w:rsidRDefault="003E3FFF" w:rsidP="00E1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283C8C" w14:textId="3F9B36CB" w:rsidR="003E3FFF" w:rsidRPr="00555F08" w:rsidRDefault="003E3FFF" w:rsidP="00E1323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 xml:space="preserve">Конкурс № </w:t>
            </w:r>
            <w:r w:rsidR="00D66B57"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0</w:t>
            </w:r>
            <w:r w:rsidR="00A664AA"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en-US" w:eastAsia="ru-RU"/>
              </w:rPr>
              <w:t>9</w:t>
            </w:r>
            <w:r w:rsidR="00D66B57"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-09/18</w:t>
            </w:r>
          </w:p>
          <w:p w14:paraId="25A7BB13" w14:textId="77777777" w:rsidR="003E3FFF" w:rsidRPr="00555F08" w:rsidRDefault="003E3FFF" w:rsidP="00E1323D">
            <w:pPr>
              <w:spacing w:after="0" w:line="240" w:lineRule="auto"/>
              <w:jc w:val="both"/>
              <w:rPr>
                <w:rFonts w:ascii="Times New Roman" w:hAnsi="Times New Roman" w:cs="Calibri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68767E78" w14:textId="77777777" w:rsidTr="00E1323D">
        <w:trPr>
          <w:trHeight w:val="137"/>
          <w:jc w:val="center"/>
        </w:trPr>
        <w:tc>
          <w:tcPr>
            <w:tcW w:w="9946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/>
          </w:tcPr>
          <w:p w14:paraId="2D7479EF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0CD52DCA" w14:textId="77777777" w:rsidTr="00E1323D">
        <w:trPr>
          <w:trHeight w:val="384"/>
          <w:jc w:val="center"/>
        </w:trPr>
        <w:tc>
          <w:tcPr>
            <w:tcW w:w="9946" w:type="dxa"/>
            <w:gridSpan w:val="2"/>
            <w:tcBorders>
              <w:top w:val="nil"/>
            </w:tcBorders>
          </w:tcPr>
          <w:p w14:paraId="24DEA7B9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ru-RU"/>
              </w:rPr>
              <w:t>Предложение поступило: дата «____» __________ 201__ г.</w:t>
            </w:r>
          </w:p>
        </w:tc>
      </w:tr>
      <w:tr w:rsidR="003E3FFF" w:rsidRPr="00555F08" w14:paraId="65555E05" w14:textId="77777777" w:rsidTr="00E1323D">
        <w:trPr>
          <w:jc w:val="center"/>
        </w:trPr>
        <w:tc>
          <w:tcPr>
            <w:tcW w:w="9946" w:type="dxa"/>
            <w:gridSpan w:val="2"/>
          </w:tcPr>
          <w:p w14:paraId="694A6018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 w:cs="Calibri"/>
                <w:color w:val="000000"/>
                <w:sz w:val="24"/>
                <w:szCs w:val="24"/>
                <w:lang w:eastAsia="ru-RU"/>
              </w:rPr>
              <w:t xml:space="preserve">Время ______ час. _____ мин. </w:t>
            </w:r>
          </w:p>
        </w:tc>
      </w:tr>
    </w:tbl>
    <w:p w14:paraId="1704D5D6" w14:textId="77777777" w:rsidR="003E3FFF" w:rsidRPr="00555F08" w:rsidRDefault="003E3FFF" w:rsidP="003E3FFF">
      <w:pPr>
        <w:spacing w:after="0" w:line="259" w:lineRule="auto"/>
        <w:ind w:left="426"/>
        <w:jc w:val="both"/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</w:pPr>
    </w:p>
    <w:p w14:paraId="2F8C3B6D" w14:textId="77777777" w:rsidR="003E3FFF" w:rsidRPr="00555F08" w:rsidRDefault="003E3FFF" w:rsidP="003E3FFF">
      <w:pPr>
        <w:spacing w:after="0" w:line="259" w:lineRule="auto"/>
        <w:ind w:left="426"/>
        <w:jc w:val="both"/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</w:pPr>
    </w:p>
    <w:p w14:paraId="31D07F6B" w14:textId="77777777" w:rsidR="003E3FFF" w:rsidRPr="00555F08" w:rsidRDefault="003E3FFF" w:rsidP="003E3FFF">
      <w:pPr>
        <w:spacing w:after="0" w:line="259" w:lineRule="auto"/>
        <w:ind w:left="426"/>
        <w:jc w:val="both"/>
        <w:rPr>
          <w:rFonts w:ascii="Times New Roman" w:hAnsi="Times New Roman" w:cs="Calibri"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 w:cs="Calibri"/>
          <w:b/>
          <w:color w:val="000000"/>
          <w:sz w:val="24"/>
          <w:szCs w:val="24"/>
          <w:lang w:eastAsia="ru-RU"/>
        </w:rPr>
        <w:t xml:space="preserve">* </w:t>
      </w:r>
      <w:r w:rsidRPr="00555F08"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Прием конвертов с конкурсными предложениями осуществляет ответственное контактное лицо заказчика - </w:t>
      </w:r>
      <w:proofErr w:type="spellStart"/>
      <w:r w:rsidRPr="00555F08">
        <w:rPr>
          <w:rFonts w:ascii="Times New Roman" w:hAnsi="Times New Roman" w:cs="Calibri"/>
          <w:color w:val="000000"/>
          <w:sz w:val="24"/>
          <w:szCs w:val="24"/>
          <w:lang w:eastAsia="ru-RU"/>
        </w:rPr>
        <w:t>Мухамедалиев</w:t>
      </w:r>
      <w:proofErr w:type="spellEnd"/>
      <w:r w:rsidRPr="00555F08">
        <w:rPr>
          <w:rFonts w:ascii="Times New Roman" w:hAnsi="Times New Roman" w:cs="Calibri"/>
          <w:color w:val="000000"/>
          <w:sz w:val="24"/>
          <w:szCs w:val="24"/>
          <w:lang w:eastAsia="ru-RU"/>
        </w:rPr>
        <w:t xml:space="preserve"> М.Х., тел.: +998 71 237-14-59.</w:t>
      </w:r>
    </w:p>
    <w:p w14:paraId="26B4F5E7" w14:textId="77777777" w:rsidR="003E3FFF" w:rsidRPr="00555F08" w:rsidRDefault="003E3FFF" w:rsidP="003E3FFF">
      <w:pPr>
        <w:spacing w:after="0" w:line="259" w:lineRule="auto"/>
        <w:ind w:left="426"/>
        <w:jc w:val="both"/>
        <w:rPr>
          <w:rFonts w:ascii="Times New Roman" w:hAnsi="Times New Roman" w:cs="Calibri"/>
          <w:color w:val="000000"/>
          <w:sz w:val="24"/>
          <w:szCs w:val="24"/>
          <w:u w:val="single"/>
          <w:lang w:eastAsia="ru-RU"/>
        </w:rPr>
      </w:pPr>
    </w:p>
    <w:p w14:paraId="074A6415" w14:textId="77777777" w:rsidR="003E3FFF" w:rsidRPr="00555F08" w:rsidRDefault="003E3FFF" w:rsidP="003E3FFF">
      <w:pPr>
        <w:spacing w:after="0" w:line="259" w:lineRule="auto"/>
        <w:ind w:left="426"/>
        <w:jc w:val="both"/>
        <w:rPr>
          <w:rFonts w:ascii="Times New Roman" w:hAnsi="Times New Roman" w:cs="Calibri"/>
          <w:b/>
          <w:color w:val="000000"/>
          <w:sz w:val="24"/>
          <w:szCs w:val="24"/>
          <w:u w:val="single"/>
          <w:lang w:eastAsia="ru-RU"/>
        </w:rPr>
      </w:pPr>
      <w:r w:rsidRPr="00555F08">
        <w:rPr>
          <w:rFonts w:ascii="Times New Roman" w:hAnsi="Times New Roman" w:cs="Calibri"/>
          <w:b/>
          <w:color w:val="000000"/>
          <w:sz w:val="24"/>
          <w:szCs w:val="24"/>
          <w:u w:val="single"/>
          <w:lang w:eastAsia="ru-RU"/>
        </w:rPr>
        <w:t>При подаче конверта с предложением необходимо при себе иметь удостоверение личности.</w:t>
      </w:r>
    </w:p>
    <w:p w14:paraId="4BEE1FD8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9486D60" w14:textId="13D54840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7</w:t>
      </w:r>
      <w:r w:rsidR="003E3FFF" w:rsidRPr="00555F08">
        <w:rPr>
          <w:rFonts w:ascii="Times New Roman" w:hAnsi="Times New Roman"/>
          <w:b/>
          <w:sz w:val="24"/>
          <w:szCs w:val="24"/>
        </w:rPr>
        <w:t>.  Подача конкурсных предложений.</w:t>
      </w:r>
    </w:p>
    <w:p w14:paraId="3A98AF6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0E8EC13E" w14:textId="05FA0BC9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 xml:space="preserve">.1. </w:t>
      </w:r>
      <w:r w:rsidR="003E3FFF" w:rsidRPr="00555F08">
        <w:rPr>
          <w:rFonts w:ascii="Times New Roman" w:hAnsi="Times New Roman"/>
          <w:bCs/>
          <w:sz w:val="24"/>
          <w:szCs w:val="24"/>
        </w:rPr>
        <w:t>Участник должен представить заказчику конверт со своим предложением не</w:t>
      </w:r>
      <w:r w:rsidR="003E3FFF" w:rsidRPr="00555F08">
        <w:rPr>
          <w:rFonts w:ascii="Times New Roman" w:hAnsi="Times New Roman"/>
          <w:sz w:val="24"/>
          <w:szCs w:val="24"/>
        </w:rPr>
        <w:t xml:space="preserve"> позднее дня и часа,  </w:t>
      </w:r>
      <w:proofErr w:type="gramStart"/>
      <w:r w:rsidR="003E3FFF" w:rsidRPr="00555F08">
        <w:rPr>
          <w:rFonts w:ascii="Times New Roman" w:hAnsi="Times New Roman"/>
          <w:sz w:val="24"/>
          <w:szCs w:val="24"/>
        </w:rPr>
        <w:t>указанные</w:t>
      </w:r>
      <w:proofErr w:type="gramEnd"/>
      <w:r w:rsidR="003E3FFF" w:rsidRPr="00555F08">
        <w:rPr>
          <w:rFonts w:ascii="Times New Roman" w:hAnsi="Times New Roman"/>
          <w:sz w:val="24"/>
          <w:szCs w:val="24"/>
        </w:rPr>
        <w:t xml:space="preserve"> в ИТК.</w:t>
      </w:r>
    </w:p>
    <w:p w14:paraId="1598166E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6A14891" w14:textId="52CDA385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>.2. Конверт с п</w:t>
      </w:r>
      <w:r w:rsidR="003E3FFF" w:rsidRPr="00555F08">
        <w:rPr>
          <w:rFonts w:ascii="Times New Roman" w:hAnsi="Times New Roman"/>
          <w:bCs/>
          <w:sz w:val="24"/>
          <w:szCs w:val="24"/>
        </w:rPr>
        <w:t>редложением</w:t>
      </w:r>
      <w:r w:rsidR="003E3FFF" w:rsidRPr="00555F08">
        <w:rPr>
          <w:rFonts w:ascii="Times New Roman" w:hAnsi="Times New Roman"/>
          <w:sz w:val="24"/>
          <w:szCs w:val="24"/>
        </w:rPr>
        <w:t xml:space="preserve"> участника должно быть доставлено заказчику нарочно с посыльным или отправлено ему заказной почтой.</w:t>
      </w:r>
    </w:p>
    <w:p w14:paraId="7469848A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F0EA63C" w14:textId="4485FE11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>.3. Датой подачи конкурсного</w:t>
      </w:r>
      <w:r w:rsidR="003E3FFF" w:rsidRPr="00555F08">
        <w:rPr>
          <w:rFonts w:ascii="Times New Roman" w:hAnsi="Times New Roman"/>
          <w:bCs/>
          <w:sz w:val="24"/>
          <w:szCs w:val="24"/>
        </w:rPr>
        <w:t xml:space="preserve"> предложения </w:t>
      </w:r>
      <w:r w:rsidR="003E3FFF" w:rsidRPr="00555F08">
        <w:rPr>
          <w:rFonts w:ascii="Times New Roman" w:hAnsi="Times New Roman"/>
          <w:sz w:val="24"/>
          <w:szCs w:val="24"/>
        </w:rPr>
        <w:t>считается дата получения заказчиком конверта с предложением участника.</w:t>
      </w:r>
    </w:p>
    <w:p w14:paraId="400C0844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8A5E296" w14:textId="74952659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eastAsia="MS Mincho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</w:rPr>
        <w:lastRenderedPageBreak/>
        <w:t>7</w:t>
      </w:r>
      <w:r w:rsidR="003E3FFF" w:rsidRPr="00555F08">
        <w:rPr>
          <w:rFonts w:ascii="Times New Roman" w:hAnsi="Times New Roman"/>
          <w:sz w:val="24"/>
          <w:szCs w:val="24"/>
        </w:rPr>
        <w:t xml:space="preserve">.4. </w:t>
      </w:r>
      <w:r w:rsidR="003E3FFF" w:rsidRPr="00555F08">
        <w:rPr>
          <w:rFonts w:ascii="Times New Roman" w:eastAsia="MS Mincho" w:hAnsi="Times New Roman"/>
          <w:sz w:val="24"/>
          <w:szCs w:val="24"/>
          <w:lang w:eastAsia="ru-RU"/>
        </w:rPr>
        <w:t>Все конверты с</w:t>
      </w:r>
      <w:r w:rsidR="003E3FFF" w:rsidRPr="00555F08">
        <w:rPr>
          <w:rFonts w:ascii="Times New Roman" w:hAnsi="Times New Roman"/>
          <w:bCs/>
          <w:sz w:val="24"/>
          <w:szCs w:val="24"/>
        </w:rPr>
        <w:t xml:space="preserve"> предложениями участников </w:t>
      </w:r>
      <w:r w:rsidR="003E3FFF" w:rsidRPr="00555F08">
        <w:rPr>
          <w:rFonts w:ascii="Times New Roman" w:eastAsia="MS Mincho" w:hAnsi="Times New Roman"/>
          <w:sz w:val="24"/>
          <w:szCs w:val="24"/>
          <w:lang w:eastAsia="ru-RU"/>
        </w:rPr>
        <w:t xml:space="preserve">принимаются с фиксацией в </w:t>
      </w:r>
      <w:r w:rsidR="003E3FFF" w:rsidRPr="00555F08">
        <w:rPr>
          <w:rFonts w:ascii="Times New Roman" w:hAnsi="Times New Roman"/>
          <w:sz w:val="24"/>
          <w:szCs w:val="24"/>
        </w:rPr>
        <w:t>журнале учета</w:t>
      </w:r>
      <w:r w:rsidR="003E3FFF" w:rsidRPr="00555F08">
        <w:rPr>
          <w:rFonts w:ascii="Times New Roman" w:eastAsia="MS Mincho" w:hAnsi="Times New Roman"/>
          <w:sz w:val="24"/>
          <w:szCs w:val="24"/>
          <w:lang w:eastAsia="ru-RU"/>
        </w:rPr>
        <w:t xml:space="preserve"> даты и времени приема под роспись сдающего и принимающего лица. </w:t>
      </w:r>
    </w:p>
    <w:p w14:paraId="7EF24BB6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04F804D" w14:textId="58D998F8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>.5. По аргументированной просьбе участника вопрос о продлении сроков представления конкурсных</w:t>
      </w:r>
      <w:r w:rsidR="003E3FFF" w:rsidRPr="00555F08">
        <w:rPr>
          <w:rFonts w:ascii="Times New Roman" w:hAnsi="Times New Roman"/>
          <w:bCs/>
          <w:sz w:val="24"/>
          <w:szCs w:val="24"/>
        </w:rPr>
        <w:t xml:space="preserve"> предложений</w:t>
      </w:r>
      <w:r w:rsidR="003E3FFF" w:rsidRPr="00555F08">
        <w:rPr>
          <w:rFonts w:ascii="Times New Roman" w:hAnsi="Times New Roman"/>
          <w:sz w:val="24"/>
          <w:szCs w:val="24"/>
        </w:rPr>
        <w:t xml:space="preserve"> может быть рассмотрен закупочной комиссией. В течение двух рабочих дней с даты поступления указанного запроса, заказчик направит в установленной форме разъяснения условий конкурсной документации при условии, что запрос участника поступил к нему не позднее, чем за три рабочих дня до даты окончания срока подачи конкурсных предложений.</w:t>
      </w:r>
    </w:p>
    <w:p w14:paraId="74F9D51F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F720D95" w14:textId="3A62200A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 xml:space="preserve">.6. Закупочная комиссия может продлить срок представления </w:t>
      </w:r>
      <w:r w:rsidR="003E3FFF" w:rsidRPr="00555F08">
        <w:rPr>
          <w:rFonts w:ascii="Times New Roman" w:hAnsi="Times New Roman"/>
          <w:bCs/>
          <w:sz w:val="24"/>
          <w:szCs w:val="24"/>
        </w:rPr>
        <w:t xml:space="preserve">предложений не менее чем на 10-ть календарных дней от первоначальной </w:t>
      </w:r>
      <w:r w:rsidR="003E3FFF" w:rsidRPr="00555F08">
        <w:rPr>
          <w:rFonts w:ascii="Times New Roman" w:eastAsia="Times New Roman" w:hAnsi="Times New Roman"/>
          <w:sz w:val="24"/>
          <w:szCs w:val="24"/>
        </w:rPr>
        <w:t>даты крайнего срока подачи конкурсного предложения</w:t>
      </w:r>
      <w:r w:rsidR="003E3FFF" w:rsidRPr="00555F08">
        <w:rPr>
          <w:rFonts w:ascii="Times New Roman" w:hAnsi="Times New Roman"/>
          <w:sz w:val="24"/>
          <w:szCs w:val="24"/>
        </w:rPr>
        <w:t>, которое распространяется на всех участников.</w:t>
      </w:r>
    </w:p>
    <w:p w14:paraId="457FE8C4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 </w:t>
      </w:r>
    </w:p>
    <w:p w14:paraId="571186A9" w14:textId="36426AA4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>.7. Уведомление о продлении срока представления и рассмотрения конкурсных предложений размещается на специальном информационном портале, а также высылается по почте, электронной почте или по факсу всем участникам, получившим конкурсную документацию.</w:t>
      </w:r>
    </w:p>
    <w:p w14:paraId="5667EAF8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BAE034F" w14:textId="3FAC3DA3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>.8. Конкурсные предложения, поступившие после установленного срока, не будут рассматриваться.</w:t>
      </w:r>
    </w:p>
    <w:p w14:paraId="0DC1D807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0892E6D" w14:textId="291E09A2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>.9. Подача конкурсного предложения является подтверждением того, что участник согласен со всеми условиями конкурса и не имеет каких-либо разногласий и претензий касательно конкурсной документации.</w:t>
      </w:r>
    </w:p>
    <w:p w14:paraId="09C6FA0C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17347CC" w14:textId="22D5548F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7</w:t>
      </w:r>
      <w:r w:rsidR="003E3FFF" w:rsidRPr="00555F08">
        <w:rPr>
          <w:rFonts w:ascii="Times New Roman" w:hAnsi="Times New Roman"/>
          <w:sz w:val="24"/>
          <w:szCs w:val="24"/>
        </w:rPr>
        <w:t>.10. Участник конкурса вправе подать только одно предложение.</w:t>
      </w:r>
    </w:p>
    <w:p w14:paraId="2E9621BF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0995E8C" w14:textId="0D02FA1D" w:rsidR="003E3FFF" w:rsidRPr="00555F08" w:rsidRDefault="00D06CB0" w:rsidP="003E3FFF">
      <w:pPr>
        <w:spacing w:before="60" w:after="6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8</w:t>
      </w:r>
      <w:r w:rsidR="003E3FFF" w:rsidRPr="00555F08">
        <w:rPr>
          <w:rFonts w:ascii="Times New Roman" w:hAnsi="Times New Roman"/>
          <w:b/>
          <w:sz w:val="24"/>
          <w:szCs w:val="24"/>
        </w:rPr>
        <w:t xml:space="preserve">. </w:t>
      </w:r>
      <w:r w:rsidR="003E3FFF" w:rsidRPr="00555F08">
        <w:rPr>
          <w:rFonts w:ascii="Times New Roman" w:hAnsi="Times New Roman"/>
          <w:b/>
          <w:color w:val="000000"/>
          <w:sz w:val="24"/>
          <w:szCs w:val="24"/>
        </w:rPr>
        <w:t>Срок действия и валюта конкурсного предложения, сроки и условия поставки товарной продукции.</w:t>
      </w:r>
    </w:p>
    <w:p w14:paraId="26CD099C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22F67CF7" w14:textId="6A7E4D46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8</w:t>
      </w:r>
      <w:r w:rsidR="003E3FFF" w:rsidRPr="00555F08">
        <w:rPr>
          <w:rFonts w:ascii="Times New Roman" w:hAnsi="Times New Roman"/>
          <w:sz w:val="24"/>
          <w:szCs w:val="24"/>
        </w:rPr>
        <w:t xml:space="preserve">.1. Срок действия конкурсного предложения участников должен составлять не менее срока со дня окончания срока подачи предложений, указанного в ИТК. </w:t>
      </w:r>
    </w:p>
    <w:p w14:paraId="6524DAA8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1E55172" w14:textId="3B5957E4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8</w:t>
      </w:r>
      <w:r w:rsidR="003E3FFF" w:rsidRPr="00555F08">
        <w:rPr>
          <w:rFonts w:ascii="Times New Roman" w:hAnsi="Times New Roman"/>
          <w:sz w:val="24"/>
          <w:szCs w:val="24"/>
        </w:rPr>
        <w:t>.2. Все расценки и цены указываются в национальной валюте Республики Узбекистан-сумах.</w:t>
      </w:r>
    </w:p>
    <w:p w14:paraId="65726A43" w14:textId="6B7E4873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br/>
      </w:r>
      <w:r w:rsidR="00D06CB0" w:rsidRPr="00555F08">
        <w:rPr>
          <w:rFonts w:ascii="Times New Roman" w:hAnsi="Times New Roman"/>
          <w:sz w:val="24"/>
          <w:szCs w:val="24"/>
        </w:rPr>
        <w:t>8</w:t>
      </w:r>
      <w:r w:rsidRPr="00555F08">
        <w:rPr>
          <w:rFonts w:ascii="Times New Roman" w:hAnsi="Times New Roman"/>
          <w:sz w:val="24"/>
          <w:szCs w:val="24"/>
        </w:rPr>
        <w:t>.3. Товарная продукция должна быть поставлена не позднее срока, указанного в ИТК.</w:t>
      </w:r>
    </w:p>
    <w:p w14:paraId="71638319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1A95277" w14:textId="475612F0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8</w:t>
      </w:r>
      <w:r w:rsidR="003E3FFF" w:rsidRPr="00555F08">
        <w:rPr>
          <w:rFonts w:ascii="Times New Roman" w:hAnsi="Times New Roman"/>
          <w:sz w:val="24"/>
          <w:szCs w:val="24"/>
        </w:rPr>
        <w:t>.4. Участник не вправе указывать иные условия поставки продукции, не предусмотренные условиями конкурса.</w:t>
      </w:r>
    </w:p>
    <w:p w14:paraId="27CD66CA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DED18C5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4757769" w14:textId="77777777" w:rsidR="00D06CB0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972BC4E" w14:textId="77777777" w:rsidR="00D06CB0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BDBF8AF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0E0377B" w14:textId="341BAAD5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9</w:t>
      </w:r>
      <w:r w:rsidR="003E3FFF" w:rsidRPr="00555F08">
        <w:rPr>
          <w:rFonts w:ascii="Times New Roman" w:hAnsi="Times New Roman"/>
          <w:b/>
          <w:sz w:val="24"/>
          <w:szCs w:val="24"/>
        </w:rPr>
        <w:t>. Внесение изменений в конкурсную документацию.</w:t>
      </w:r>
    </w:p>
    <w:p w14:paraId="54BD1E5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76427D7F" w14:textId="395E84E9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9</w:t>
      </w:r>
      <w:r w:rsidR="003E3FFF" w:rsidRPr="00555F08">
        <w:rPr>
          <w:rFonts w:ascii="Times New Roman" w:hAnsi="Times New Roman"/>
          <w:sz w:val="24"/>
          <w:szCs w:val="24"/>
        </w:rPr>
        <w:t>.1. Заказчик вправе принять обоснованное решение о внесении изменений в конкурсную документацию не позднее, чем за два рабочих дня до даты окончания срока подачи конкурсных предложений.</w:t>
      </w:r>
    </w:p>
    <w:p w14:paraId="6FD55550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636D8B8" w14:textId="613E1E96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9</w:t>
      </w:r>
      <w:r w:rsidR="003E3FFF" w:rsidRPr="00555F08">
        <w:rPr>
          <w:rFonts w:ascii="Times New Roman" w:hAnsi="Times New Roman"/>
          <w:sz w:val="24"/>
          <w:szCs w:val="24"/>
        </w:rPr>
        <w:t xml:space="preserve">.2. При внесении изменений в конкурсную документацию, срок окончания подачи конкурсных предложений будет продлен не менее чем на 10-ть и не более чем 15-ти календарных дней со дня окончания первоначального срока подачи предложений. </w:t>
      </w:r>
    </w:p>
    <w:p w14:paraId="6124F205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1658839" w14:textId="5265E618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9</w:t>
      </w:r>
      <w:r w:rsidR="003E3FFF" w:rsidRPr="00555F08">
        <w:rPr>
          <w:rFonts w:ascii="Times New Roman" w:hAnsi="Times New Roman"/>
          <w:sz w:val="24"/>
          <w:szCs w:val="24"/>
        </w:rPr>
        <w:t xml:space="preserve">.3. </w:t>
      </w:r>
      <w:r w:rsidR="003E3FFF" w:rsidRPr="00555F08">
        <w:rPr>
          <w:rFonts w:ascii="Times New Roman" w:hAnsi="Times New Roman"/>
          <w:bCs/>
          <w:sz w:val="24"/>
          <w:szCs w:val="24"/>
        </w:rPr>
        <w:t xml:space="preserve">Все изменения, внесенные в конкурсную документацию, </w:t>
      </w:r>
      <w:r w:rsidR="003E3FFF" w:rsidRPr="00555F08">
        <w:rPr>
          <w:rFonts w:ascii="Times New Roman" w:hAnsi="Times New Roman"/>
          <w:sz w:val="24"/>
          <w:szCs w:val="24"/>
        </w:rPr>
        <w:t xml:space="preserve">размещаются заказчиком на специальном информационном портале, </w:t>
      </w:r>
      <w:r w:rsidR="003E3FFF" w:rsidRPr="00555F08">
        <w:rPr>
          <w:rFonts w:ascii="Times New Roman" w:hAnsi="Times New Roman"/>
          <w:bCs/>
          <w:sz w:val="24"/>
          <w:szCs w:val="24"/>
        </w:rPr>
        <w:t xml:space="preserve">но </w:t>
      </w:r>
      <w:r w:rsidR="003E3FFF" w:rsidRPr="00555F08">
        <w:rPr>
          <w:rFonts w:ascii="Times New Roman" w:hAnsi="Times New Roman"/>
          <w:sz w:val="24"/>
          <w:szCs w:val="24"/>
        </w:rPr>
        <w:t>не позднее, чем за два дня до даты окончания первоначального срока подачи конкурсных предложений</w:t>
      </w:r>
      <w:r w:rsidR="003E3FFF" w:rsidRPr="00555F08">
        <w:rPr>
          <w:rFonts w:ascii="Times New Roman" w:hAnsi="Times New Roman"/>
          <w:bCs/>
          <w:sz w:val="24"/>
          <w:szCs w:val="24"/>
        </w:rPr>
        <w:t xml:space="preserve"> (допускается </w:t>
      </w:r>
      <w:r w:rsidR="003E3FFF" w:rsidRPr="00555F08">
        <w:rPr>
          <w:rFonts w:ascii="Times New Roman" w:hAnsi="Times New Roman"/>
          <w:sz w:val="24"/>
          <w:szCs w:val="24"/>
        </w:rPr>
        <w:t>высылка их по почте, электронной почте или по факсу всем участникам, получившим конкурсную документацию)</w:t>
      </w:r>
      <w:r w:rsidR="003E3FFF" w:rsidRPr="00555F08">
        <w:rPr>
          <w:rFonts w:ascii="Times New Roman" w:hAnsi="Times New Roman"/>
          <w:bCs/>
          <w:sz w:val="24"/>
          <w:szCs w:val="24"/>
        </w:rPr>
        <w:t>.</w:t>
      </w:r>
    </w:p>
    <w:p w14:paraId="0F27EDD1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</w:p>
    <w:p w14:paraId="09DB2F1D" w14:textId="6A5562E9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9</w:t>
      </w:r>
      <w:r w:rsidR="003E3FFF" w:rsidRPr="00555F08">
        <w:rPr>
          <w:rFonts w:ascii="Times New Roman" w:hAnsi="Times New Roman"/>
          <w:sz w:val="24"/>
          <w:szCs w:val="24"/>
        </w:rPr>
        <w:t xml:space="preserve">.4. </w:t>
      </w:r>
      <w:r w:rsidR="003E3FFF" w:rsidRPr="00555F08">
        <w:rPr>
          <w:rFonts w:ascii="Times New Roman" w:hAnsi="Times New Roman"/>
          <w:bCs/>
          <w:sz w:val="24"/>
          <w:szCs w:val="24"/>
        </w:rPr>
        <w:t>Все изменения считаются неотъемлемой частью конкурсной документации.</w:t>
      </w:r>
    </w:p>
    <w:p w14:paraId="38AB2A40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980B45E" w14:textId="37C48368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bCs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9</w:t>
      </w:r>
      <w:r w:rsidR="003E3FFF" w:rsidRPr="00555F08">
        <w:rPr>
          <w:rFonts w:ascii="Times New Roman" w:hAnsi="Times New Roman"/>
          <w:sz w:val="24"/>
          <w:szCs w:val="24"/>
        </w:rPr>
        <w:t xml:space="preserve">.5. </w:t>
      </w:r>
      <w:r w:rsidR="003E3FFF" w:rsidRPr="00555F08">
        <w:rPr>
          <w:rFonts w:ascii="Times New Roman" w:hAnsi="Times New Roman"/>
          <w:bCs/>
          <w:sz w:val="24"/>
          <w:szCs w:val="24"/>
        </w:rPr>
        <w:t>После истечения срока подачи конкурсных предложений внесение изменений в условия конкурса не допускается.</w:t>
      </w:r>
    </w:p>
    <w:p w14:paraId="799428D3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3EF2D13" w14:textId="496A829F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10</w:t>
      </w:r>
      <w:r w:rsidR="003E3FFF" w:rsidRPr="00555F08">
        <w:rPr>
          <w:rFonts w:ascii="Times New Roman" w:hAnsi="Times New Roman"/>
          <w:b/>
          <w:sz w:val="24"/>
          <w:szCs w:val="24"/>
        </w:rPr>
        <w:t>. Разъяснения и уточнения участникам, внесение дополнений и/или отзыв.</w:t>
      </w:r>
    </w:p>
    <w:p w14:paraId="49A106A5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4188D27D" w14:textId="2DE14F11" w:rsidR="003E3FFF" w:rsidRPr="00555F08" w:rsidRDefault="00D06CB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10</w:t>
      </w:r>
      <w:r w:rsidR="003E3FFF" w:rsidRPr="00555F08">
        <w:rPr>
          <w:rFonts w:ascii="Times New Roman" w:hAnsi="Times New Roman"/>
          <w:sz w:val="24"/>
          <w:szCs w:val="24"/>
        </w:rPr>
        <w:t>.1. Не более, чем за 3 рабочих дня до окончания срока подачи конкурсных предложений участник имеет право обратиться к заказчику по даче разъяснений по положениям конкурсной документации согласно Форме № 3, указанная в Главе 4 настоящей конкурсной документации.</w:t>
      </w:r>
    </w:p>
    <w:p w14:paraId="38FFEA7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4CD39886" w14:textId="0548D40C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10</w:t>
      </w:r>
      <w:r w:rsidR="003E3FFF" w:rsidRPr="00555F08">
        <w:rPr>
          <w:rFonts w:ascii="Times New Roman" w:hAnsi="Times New Roman"/>
          <w:sz w:val="24"/>
          <w:szCs w:val="24"/>
        </w:rPr>
        <w:t>.2. До окончания срока подачи конкурсных предложений участник по собственной инициативе вправе внести изменения или представить дополнения в свое ранее представленное конкурсное предложение на участие в конкурсе.</w:t>
      </w:r>
    </w:p>
    <w:p w14:paraId="6C8F21B9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A0D9644" w14:textId="2A4B9974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10</w:t>
      </w:r>
      <w:r w:rsidR="003E3FFF" w:rsidRPr="00555F08">
        <w:rPr>
          <w:rFonts w:ascii="Times New Roman" w:hAnsi="Times New Roman"/>
          <w:sz w:val="24"/>
          <w:szCs w:val="24"/>
        </w:rPr>
        <w:t xml:space="preserve">.3. В случае внесения изменений или дополнений в свое ранее представленное конкурсное предложение, участник должен до окончания срока подачи конкурсных предложений представить изменения или дополнения в запечатанных и замаркированных конвертах в соответствии с требованиями Главы 5 с пометкой «изменения» или «дополнения». </w:t>
      </w:r>
    </w:p>
    <w:p w14:paraId="064A8373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3A196F6" w14:textId="1CECCE1E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10</w:t>
      </w:r>
      <w:r w:rsidR="003E3FFF" w:rsidRPr="00555F08">
        <w:rPr>
          <w:rFonts w:ascii="Times New Roman" w:hAnsi="Times New Roman"/>
          <w:sz w:val="24"/>
          <w:szCs w:val="24"/>
        </w:rPr>
        <w:t xml:space="preserve">.4. Конверты с пометкой «изменения» или «дополнения» вскрываются и рассматриваются вместе с ранее поданными конвертами. При оценке конкурсных предложений принимается во внимание конкурсное предложение с учетом изменений или дополнений. </w:t>
      </w:r>
    </w:p>
    <w:p w14:paraId="19294073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E9A309A" w14:textId="3D9B7094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10</w:t>
      </w:r>
      <w:r w:rsidR="003E3FFF" w:rsidRPr="00555F08">
        <w:rPr>
          <w:rFonts w:ascii="Times New Roman" w:hAnsi="Times New Roman"/>
          <w:sz w:val="24"/>
          <w:szCs w:val="24"/>
        </w:rPr>
        <w:t>.5. Изменения или дополнения, внесенные в конкурсное предложение после завершения срока подачи конкурсных предложений, не принимаются и не рассматриваются.</w:t>
      </w:r>
    </w:p>
    <w:p w14:paraId="5C475FF5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93915F1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E0B9385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D272E67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F3AA314" w14:textId="77777777" w:rsidR="00D06CB0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32C247F" w14:textId="20C3CE89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lastRenderedPageBreak/>
        <w:t>1</w:t>
      </w:r>
      <w:r w:rsidR="00D06CB0" w:rsidRPr="00555F08">
        <w:rPr>
          <w:rFonts w:ascii="Times New Roman" w:hAnsi="Times New Roman"/>
          <w:b/>
          <w:sz w:val="24"/>
          <w:szCs w:val="24"/>
        </w:rPr>
        <w:t>1</w:t>
      </w:r>
      <w:r w:rsidRPr="00555F08">
        <w:rPr>
          <w:rFonts w:ascii="Times New Roman" w:hAnsi="Times New Roman"/>
          <w:b/>
          <w:sz w:val="24"/>
          <w:szCs w:val="24"/>
        </w:rPr>
        <w:t>. Вскрытие конвертов, рассмотрение и оценка предложений участников конкурса.</w:t>
      </w:r>
    </w:p>
    <w:p w14:paraId="2F80F860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01C5455C" w14:textId="5FDD0E22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 xml:space="preserve">.1. Вскрытие конвертов, рассмотрение и оценка предложений производится, если поступили не менее двух предложений от участников конкурса по каждому </w:t>
      </w:r>
      <w:proofErr w:type="spellStart"/>
      <w:r w:rsidRPr="00555F08">
        <w:rPr>
          <w:rFonts w:ascii="Times New Roman" w:hAnsi="Times New Roman"/>
          <w:sz w:val="24"/>
          <w:szCs w:val="24"/>
        </w:rPr>
        <w:t>ЛОТу</w:t>
      </w:r>
      <w:proofErr w:type="spellEnd"/>
      <w:r w:rsidRPr="00555F08">
        <w:rPr>
          <w:rFonts w:ascii="Times New Roman" w:hAnsi="Times New Roman"/>
          <w:sz w:val="24"/>
          <w:szCs w:val="24"/>
        </w:rPr>
        <w:t>.</w:t>
      </w:r>
    </w:p>
    <w:p w14:paraId="08027CAB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2755FF9" w14:textId="090E3C11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.2. Вскрытие конвертов, рассмотрение и оценка предложений участников будет проводиться по адресу и времени, указанному в ИТК.</w:t>
      </w:r>
    </w:p>
    <w:p w14:paraId="4BEFB89A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689BEBE" w14:textId="1358104E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 xml:space="preserve">.3. Вскрытие конвертов осуществляется в присутствии представителей участников, изъявивших желание присутствовать при вскрытии конвертов с их предложениями. При этом, отсутствие представителей участников не является основанием для отказа от вскрытия конвертов с их предложениями. </w:t>
      </w:r>
    </w:p>
    <w:p w14:paraId="2D674DD9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F225AF7" w14:textId="1036EE1B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 xml:space="preserve">.4. Присутствующие представители участников должны при себе иметь документы, удостоверяющие личность, а также доверенность участника конкурса (оригинал) согласно Форме № 1, указанная в Главе 4 настоящей конкурсной документации, дающие право представлять конкурсное предложение участника </w:t>
      </w:r>
      <w:r w:rsidR="00D06CB0" w:rsidRPr="00555F08">
        <w:rPr>
          <w:rFonts w:ascii="Times New Roman" w:hAnsi="Times New Roman"/>
          <w:i/>
          <w:sz w:val="24"/>
          <w:szCs w:val="24"/>
        </w:rPr>
        <w:t>*)</w:t>
      </w:r>
      <w:r w:rsidRPr="00555F08">
        <w:rPr>
          <w:rFonts w:ascii="Times New Roman" w:hAnsi="Times New Roman"/>
          <w:i/>
          <w:sz w:val="24"/>
          <w:szCs w:val="24"/>
        </w:rPr>
        <w:t>.</w:t>
      </w:r>
    </w:p>
    <w:p w14:paraId="1408AD78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BF39243" w14:textId="45F9933A" w:rsidR="003E3FFF" w:rsidRPr="00555F08" w:rsidRDefault="00D06CB0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i/>
          <w:sz w:val="20"/>
          <w:szCs w:val="20"/>
        </w:rPr>
      </w:pPr>
      <w:r w:rsidRPr="00555F08">
        <w:rPr>
          <w:rFonts w:ascii="Times New Roman" w:hAnsi="Times New Roman"/>
          <w:i/>
          <w:sz w:val="24"/>
          <w:szCs w:val="24"/>
          <w:vertAlign w:val="superscript"/>
        </w:rPr>
        <w:t xml:space="preserve">*) </w:t>
      </w:r>
      <w:r w:rsidR="003E3FFF" w:rsidRPr="00555F08">
        <w:rPr>
          <w:rFonts w:ascii="Times New Roman" w:hAnsi="Times New Roman"/>
          <w:i/>
          <w:sz w:val="20"/>
          <w:szCs w:val="20"/>
        </w:rPr>
        <w:t>Лица, не имеющие при себе удостоверяющих личность документов и доверенности на представление конкурсных предложений, не вправе присутствовать при вскрытии конвертов участников конкурса.</w:t>
      </w:r>
    </w:p>
    <w:p w14:paraId="3A3EDAA0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i/>
          <w:sz w:val="24"/>
          <w:szCs w:val="24"/>
        </w:rPr>
      </w:pPr>
    </w:p>
    <w:p w14:paraId="1855EE24" w14:textId="05C074E3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 xml:space="preserve">.5. Перед вскрытием осматриваются конверты всех участников на предмет их соответствия требованиям по упаковке и маркировке конвертов. </w:t>
      </w:r>
    </w:p>
    <w:p w14:paraId="339D8F87" w14:textId="77777777" w:rsidR="003E3FFF" w:rsidRPr="00555F08" w:rsidRDefault="003E3FFF" w:rsidP="003E3FFF">
      <w:pPr>
        <w:tabs>
          <w:tab w:val="left" w:pos="1766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E980D94" w14:textId="10297D31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.6. Процедура вскрытия конвертов проводится  в присутствии членов закупочной комиссии, а также представителей участников, изъявивших желание присутствовать. Отсутствие представителей участников конкурса не может быть основанием для отказа или задержки вскрытия конвертов с конкурсными предложениями.</w:t>
      </w:r>
    </w:p>
    <w:p w14:paraId="6A4DB0F1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18A0703" w14:textId="009B50EF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 xml:space="preserve">.7. Вскрывается конверт, в котором одновременно находятся документы с технической и ценовой частью предложения участника. При этом, зачитывается наименование участника конкурса, содержимое технической части предложения участника, стоимость конкурсного предложения, сроки поставки товарной продукции. Изучение, обсуждение и оценка предложений участников конкурса проводятся в отсутствие их представителей. </w:t>
      </w:r>
    </w:p>
    <w:p w14:paraId="673BC26C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A9E9C3F" w14:textId="02BCA660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.8. Закупочная комиссия изучает все документы участников конкурса. Для детального рассмотрения и оценки полного пакета документов участников конкурса закупочная комиссия вправе создать свою оценочную группу из числа членов закупочной комиссии и/или привлечь независимых экспертов. При этом оценочной группе или независимым экспертам ставятся конкретные задания, и назначается срок для их исполнения.</w:t>
      </w:r>
    </w:p>
    <w:p w14:paraId="31DD161F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9A67935" w14:textId="3F26CAC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.9. Оценочная группа и/или независимые эксперты в срок, определенный закупочной комиссией, в соответствии с заданием закупочной комиссии должны изучить документы и представить закупочной комиссии соответствующий отчет или заключение.</w:t>
      </w:r>
    </w:p>
    <w:p w14:paraId="5284A6D7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60175F9" w14:textId="3B389C7A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lastRenderedPageBreak/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.10. В случае необходимости, закупочная комиссия и/или оценочная группа может запросить от участника дополнительные пояснения по его предложению. В процессе разъяснения не допускаются какие-либо изменения по сути предложения, а также технической и ценовой части.</w:t>
      </w:r>
    </w:p>
    <w:p w14:paraId="4117B290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52A27BD" w14:textId="40DF25A8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 xml:space="preserve">.11. Закупочная комиссия примет во внимание финансовые и технические возможности, а также репутацию и опыт участника конкурса. </w:t>
      </w:r>
    </w:p>
    <w:p w14:paraId="7D4346F0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90557C1" w14:textId="646A8310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.12. Решение закупочной комиссии будет основано на изучении данных участника, представленных им, а также другой подобной информации, которая будет сочтена необходимой и относящейся к предмету конкурса.</w:t>
      </w:r>
    </w:p>
    <w:p w14:paraId="7D04569C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A7B9429" w14:textId="0B0CB08E" w:rsidR="003E3FFF" w:rsidRPr="00555F08" w:rsidRDefault="003E3FFF" w:rsidP="003E3FFF">
      <w:pPr>
        <w:pStyle w:val="a7"/>
        <w:rPr>
          <w:sz w:val="24"/>
          <w:lang w:val="ru-RU"/>
        </w:rPr>
      </w:pPr>
      <w:r w:rsidRPr="00555F08">
        <w:rPr>
          <w:sz w:val="24"/>
          <w:szCs w:val="24"/>
        </w:rPr>
        <w:t>1</w:t>
      </w:r>
      <w:r w:rsidR="00D06CB0" w:rsidRPr="00555F08">
        <w:rPr>
          <w:sz w:val="24"/>
          <w:szCs w:val="24"/>
          <w:lang w:val="ru-RU"/>
        </w:rPr>
        <w:t>1</w:t>
      </w:r>
      <w:r w:rsidRPr="00555F08">
        <w:rPr>
          <w:sz w:val="24"/>
          <w:szCs w:val="24"/>
        </w:rPr>
        <w:t xml:space="preserve">.13. </w:t>
      </w:r>
      <w:r w:rsidRPr="00555F08">
        <w:rPr>
          <w:sz w:val="24"/>
        </w:rPr>
        <w:t xml:space="preserve">При отсутствии </w:t>
      </w:r>
      <w:r w:rsidRPr="00555F08">
        <w:rPr>
          <w:sz w:val="24"/>
          <w:lang w:val="ru-RU"/>
        </w:rPr>
        <w:t>в предложении участника одного из вложений по Форме №№ 1÷</w:t>
      </w:r>
      <w:r w:rsidR="00AE2015" w:rsidRPr="00555F08">
        <w:rPr>
          <w:sz w:val="24"/>
          <w:lang w:val="ru-RU"/>
        </w:rPr>
        <w:t>6</w:t>
      </w:r>
      <w:r w:rsidRPr="00555F08">
        <w:rPr>
          <w:sz w:val="24"/>
          <w:lang w:val="ru-RU"/>
        </w:rPr>
        <w:t xml:space="preserve"> или Приложений №№ 1÷2, а также</w:t>
      </w:r>
      <w:r w:rsidRPr="00555F08">
        <w:rPr>
          <w:sz w:val="24"/>
        </w:rPr>
        <w:t xml:space="preserve"> неправильности их оформления </w:t>
      </w:r>
      <w:r w:rsidRPr="00555F08">
        <w:rPr>
          <w:sz w:val="24"/>
          <w:lang w:val="ru-RU"/>
        </w:rPr>
        <w:t>закупочная комиссия имеет право отстранить участника от дальнейшего участия в конкурсе.</w:t>
      </w:r>
    </w:p>
    <w:p w14:paraId="61EFBB8A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4FA8462" w14:textId="30E1B2C3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.14. Закупочная комиссия вправе не принимать во внимание несущественные недочеты и неточности в конкурсных предложениях, если они не влияют на рейтинг других участников конкурса.</w:t>
      </w:r>
    </w:p>
    <w:p w14:paraId="59B588FA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454D5CF" w14:textId="081ECC5C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.15. В случае наличия расхождений между оригиналом и копией конкурсного предложения за правильные принимаются данные оригинала.</w:t>
      </w:r>
    </w:p>
    <w:p w14:paraId="659B2AC2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CC43609" w14:textId="3450D219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.16. В соответствии с требованиями конкурсной документации оценка предложений и определение победителя конкурса производятся на основании:</w:t>
      </w:r>
    </w:p>
    <w:p w14:paraId="5E59BDC7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3D25236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- критерий оценок, изложенных в конкурсной документации;</w:t>
      </w:r>
    </w:p>
    <w:p w14:paraId="26A8B012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0775CD6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- соответствия предложенных цен участника к предельной стоимости заказчика по предмету конкурса (</w:t>
      </w:r>
      <w:r w:rsidRPr="00555F08">
        <w:rPr>
          <w:rFonts w:ascii="Times New Roman" w:hAnsi="Times New Roman"/>
          <w:i/>
          <w:sz w:val="24"/>
          <w:szCs w:val="24"/>
        </w:rPr>
        <w:t>предложения, превышающие предельную стоимость, указанную в ценовой части конкурсной документации, будут отклонены. Остальные ценовые предложения будут изучаться и оцениваться на предмет их полноты и соответствия требованиям заказчика</w:t>
      </w:r>
      <w:r w:rsidRPr="00555F08">
        <w:rPr>
          <w:rFonts w:ascii="Times New Roman" w:hAnsi="Times New Roman"/>
          <w:sz w:val="24"/>
          <w:szCs w:val="24"/>
        </w:rPr>
        <w:t>).</w:t>
      </w:r>
    </w:p>
    <w:p w14:paraId="6E313D5B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20BAE10" w14:textId="4FF08FD1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 xml:space="preserve">.17. Победителем по каждому </w:t>
      </w:r>
      <w:proofErr w:type="spellStart"/>
      <w:r w:rsidRPr="00555F08">
        <w:rPr>
          <w:rFonts w:ascii="Times New Roman" w:hAnsi="Times New Roman"/>
          <w:sz w:val="24"/>
          <w:szCs w:val="24"/>
        </w:rPr>
        <w:t>ЛОТу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 признается участник конкурса, предложивший лучшие условия исполнения договора на основе критерий оценок и требований, указанных в конкурсной документации и в предложении участника.</w:t>
      </w:r>
    </w:p>
    <w:p w14:paraId="45218C21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309B29E" w14:textId="166CFDFE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 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.18. Закупочная комиссия не обязана принимать самое низкое по цене предложение, но обязана обосновать свой выбор.</w:t>
      </w:r>
    </w:p>
    <w:p w14:paraId="16162F11" w14:textId="77777777" w:rsidR="003E3FFF" w:rsidRPr="00555F08" w:rsidRDefault="003E3FFF" w:rsidP="003E3FFF">
      <w:pPr>
        <w:tabs>
          <w:tab w:val="left" w:pos="1073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C186695" w14:textId="5A4FBA46" w:rsidR="003E3FFF" w:rsidRPr="00555F08" w:rsidRDefault="003E3FFF" w:rsidP="003E3FFF">
      <w:pPr>
        <w:tabs>
          <w:tab w:val="left" w:pos="951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1</w:t>
      </w:r>
      <w:r w:rsidRPr="00555F08">
        <w:rPr>
          <w:rFonts w:ascii="Times New Roman" w:hAnsi="Times New Roman"/>
          <w:sz w:val="24"/>
          <w:szCs w:val="24"/>
        </w:rPr>
        <w:t>.19. Вся информация, касающаяся рассмотрения и оценки конкурсных предложений, является конфиденциальной и не подлежит разглашению.</w:t>
      </w:r>
    </w:p>
    <w:p w14:paraId="5CF3A20F" w14:textId="77777777" w:rsidR="003E3FFF" w:rsidRPr="00555F08" w:rsidRDefault="003E3FFF" w:rsidP="003E3FFF">
      <w:pPr>
        <w:tabs>
          <w:tab w:val="left" w:pos="951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FAA037E" w14:textId="77777777" w:rsidR="00D06CB0" w:rsidRPr="00555F08" w:rsidRDefault="00D06CB0" w:rsidP="003E3FFF">
      <w:pPr>
        <w:tabs>
          <w:tab w:val="left" w:pos="951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56109CB" w14:textId="77777777" w:rsidR="00D23352" w:rsidRPr="00555F08" w:rsidRDefault="00D23352" w:rsidP="003E3FFF">
      <w:pPr>
        <w:tabs>
          <w:tab w:val="left" w:pos="951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6C15D53" w14:textId="77777777" w:rsidR="00D23352" w:rsidRPr="00555F08" w:rsidRDefault="00D23352" w:rsidP="003E3FFF">
      <w:pPr>
        <w:tabs>
          <w:tab w:val="left" w:pos="951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3263C46" w14:textId="77777777" w:rsidR="00D23352" w:rsidRPr="00555F08" w:rsidRDefault="00D23352" w:rsidP="003E3FFF">
      <w:pPr>
        <w:tabs>
          <w:tab w:val="left" w:pos="951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99D0C9E" w14:textId="6B346AC8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1</w:t>
      </w:r>
      <w:r w:rsidR="00D06CB0" w:rsidRPr="00555F08">
        <w:rPr>
          <w:rFonts w:ascii="Times New Roman" w:hAnsi="Times New Roman"/>
          <w:b/>
          <w:sz w:val="24"/>
          <w:szCs w:val="24"/>
        </w:rPr>
        <w:t>2</w:t>
      </w:r>
      <w:r w:rsidRPr="00555F08">
        <w:rPr>
          <w:rFonts w:ascii="Times New Roman" w:hAnsi="Times New Roman"/>
          <w:b/>
          <w:sz w:val="24"/>
          <w:szCs w:val="24"/>
        </w:rPr>
        <w:t>. Заключение договора.</w:t>
      </w:r>
    </w:p>
    <w:p w14:paraId="68F9C3D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50DB0305" w14:textId="49EFD620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2</w:t>
      </w:r>
      <w:r w:rsidRPr="00555F08">
        <w:rPr>
          <w:rFonts w:ascii="Times New Roman" w:hAnsi="Times New Roman"/>
          <w:sz w:val="24"/>
          <w:szCs w:val="24"/>
        </w:rPr>
        <w:t xml:space="preserve">.1. Участники конкурса, объявленные по решению закупочной комиссии победителем ЛОТ-1 </w:t>
      </w:r>
      <w:r w:rsidR="00E1323D" w:rsidRPr="00555F08">
        <w:rPr>
          <w:rFonts w:ascii="Times New Roman" w:hAnsi="Times New Roman"/>
          <w:sz w:val="24"/>
          <w:szCs w:val="24"/>
        </w:rPr>
        <w:t xml:space="preserve">ЛОТ-2 </w:t>
      </w:r>
      <w:r w:rsidRPr="00555F08">
        <w:rPr>
          <w:rFonts w:ascii="Times New Roman" w:hAnsi="Times New Roman"/>
          <w:sz w:val="24"/>
          <w:szCs w:val="24"/>
        </w:rPr>
        <w:t xml:space="preserve">или </w:t>
      </w:r>
      <w:r w:rsidR="00E1323D" w:rsidRPr="00555F08">
        <w:rPr>
          <w:rFonts w:ascii="Times New Roman" w:hAnsi="Times New Roman"/>
          <w:sz w:val="24"/>
          <w:szCs w:val="24"/>
        </w:rPr>
        <w:t>ЛОТ-3</w:t>
      </w:r>
      <w:r w:rsidRPr="00555F08">
        <w:rPr>
          <w:rFonts w:ascii="Times New Roman" w:hAnsi="Times New Roman"/>
          <w:sz w:val="24"/>
          <w:szCs w:val="24"/>
        </w:rPr>
        <w:t>настоящего конкурса, получат от заказчика соответствующее письменное извещение.</w:t>
      </w:r>
    </w:p>
    <w:p w14:paraId="7D0FB094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DF60ED5" w14:textId="55BD5023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2</w:t>
      </w:r>
      <w:r w:rsidRPr="00555F08">
        <w:rPr>
          <w:rFonts w:ascii="Times New Roman" w:hAnsi="Times New Roman"/>
          <w:sz w:val="24"/>
          <w:szCs w:val="24"/>
        </w:rPr>
        <w:t>.2. Договора между заказчиком и победителями ЛОТ-1</w:t>
      </w:r>
      <w:r w:rsidR="00E1323D"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</w:rPr>
        <w:t xml:space="preserve">ЛОТ-2 </w:t>
      </w:r>
      <w:r w:rsidR="00E1323D" w:rsidRPr="00555F08">
        <w:rPr>
          <w:rFonts w:ascii="Times New Roman" w:hAnsi="Times New Roman"/>
          <w:sz w:val="24"/>
          <w:szCs w:val="24"/>
        </w:rPr>
        <w:t>и ЛОТ-3</w:t>
      </w:r>
      <w:r w:rsidR="005168CE" w:rsidRPr="00555F08">
        <w:rPr>
          <w:rFonts w:ascii="Times New Roman" w:hAnsi="Times New Roman"/>
          <w:sz w:val="24"/>
          <w:szCs w:val="24"/>
        </w:rPr>
        <w:t xml:space="preserve"> </w:t>
      </w:r>
      <w:r w:rsidRPr="00555F08">
        <w:rPr>
          <w:rFonts w:ascii="Times New Roman" w:hAnsi="Times New Roman"/>
          <w:sz w:val="24"/>
          <w:szCs w:val="24"/>
        </w:rPr>
        <w:t>настоящего конкурса заключаются на условиях, предусмотренных настоящей конкурсной документацией.</w:t>
      </w:r>
    </w:p>
    <w:p w14:paraId="43A3DEF7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0AD7E8E" w14:textId="66BEF855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2</w:t>
      </w:r>
      <w:r w:rsidRPr="00555F08">
        <w:rPr>
          <w:rFonts w:ascii="Times New Roman" w:hAnsi="Times New Roman"/>
          <w:sz w:val="24"/>
          <w:szCs w:val="24"/>
        </w:rPr>
        <w:t xml:space="preserve">.3. Победители ЛОТ-1 </w:t>
      </w:r>
      <w:r w:rsidR="00E1323D"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</w:rPr>
        <w:t>ЛОТ-2</w:t>
      </w:r>
      <w:r w:rsidR="00E1323D" w:rsidRPr="00555F08">
        <w:rPr>
          <w:rFonts w:ascii="Times New Roman" w:hAnsi="Times New Roman"/>
          <w:sz w:val="24"/>
          <w:szCs w:val="24"/>
        </w:rPr>
        <w:t xml:space="preserve"> и ЛОТ-3</w:t>
      </w:r>
      <w:r w:rsidRPr="00555F08">
        <w:rPr>
          <w:rFonts w:ascii="Times New Roman" w:hAnsi="Times New Roman"/>
          <w:sz w:val="24"/>
          <w:szCs w:val="24"/>
        </w:rPr>
        <w:t xml:space="preserve"> настоящего конкурса должны подписать и оформить договор в двух экземплярах и вернуть его заказчику в течение 3-х рабочих дней после получения уведомления. </w:t>
      </w:r>
    </w:p>
    <w:p w14:paraId="1ADCB261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FB3EDD6" w14:textId="7410945D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2</w:t>
      </w:r>
      <w:r w:rsidRPr="00555F08">
        <w:rPr>
          <w:rFonts w:ascii="Times New Roman" w:hAnsi="Times New Roman"/>
          <w:sz w:val="24"/>
          <w:szCs w:val="24"/>
        </w:rPr>
        <w:t>.4. Проект договора является предварительным, условия могут подлежать изменению по согласованию сторон в частях, не противоречащих условиям конкурса.</w:t>
      </w:r>
    </w:p>
    <w:p w14:paraId="54B7EB5E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ECD5552" w14:textId="39B5D103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2</w:t>
      </w:r>
      <w:r w:rsidRPr="00555F08">
        <w:rPr>
          <w:rFonts w:ascii="Times New Roman" w:hAnsi="Times New Roman"/>
          <w:sz w:val="24"/>
          <w:szCs w:val="24"/>
        </w:rPr>
        <w:t xml:space="preserve">.5. Несвоевременное подписание договора победителем 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 конкурса. </w:t>
      </w:r>
    </w:p>
    <w:p w14:paraId="164EF69F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E57DE57" w14:textId="5FC8EEBF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1</w:t>
      </w:r>
      <w:r w:rsidR="00D06CB0" w:rsidRPr="00555F08">
        <w:rPr>
          <w:rFonts w:ascii="Times New Roman" w:hAnsi="Times New Roman"/>
          <w:b/>
          <w:sz w:val="24"/>
          <w:szCs w:val="24"/>
        </w:rPr>
        <w:t>3</w:t>
      </w:r>
      <w:r w:rsidRPr="00555F08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14:paraId="3BF9B2B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754A84F9" w14:textId="42F68ED1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3</w:t>
      </w:r>
      <w:r w:rsidRPr="00555F08">
        <w:rPr>
          <w:rFonts w:ascii="Times New Roman" w:hAnsi="Times New Roman"/>
          <w:sz w:val="24"/>
          <w:szCs w:val="24"/>
        </w:rPr>
        <w:t>.1. Протокол рассмотрения и оценки конкурсных предложений подписывается членами закупочной комиссии, и выписка из него опубликовывается на специальном информационном портале в течение трех рабочих дней со дня его подписания. Вскрытые конверты с конкурсными предложениями участникам конкурса не возвращаются.</w:t>
      </w:r>
    </w:p>
    <w:p w14:paraId="46DC4AE1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C316E7C" w14:textId="130684C5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3</w:t>
      </w:r>
      <w:r w:rsidRPr="00555F08">
        <w:rPr>
          <w:rFonts w:ascii="Times New Roman" w:hAnsi="Times New Roman"/>
          <w:sz w:val="24"/>
          <w:szCs w:val="24"/>
        </w:rPr>
        <w:t>.2. Конкурс может быть объявлен закупочной комиссией не состоявшимся, если:</w:t>
      </w:r>
    </w:p>
    <w:p w14:paraId="5F684F3B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b/>
          <w:sz w:val="24"/>
          <w:szCs w:val="24"/>
        </w:rPr>
      </w:pPr>
    </w:p>
    <w:p w14:paraId="3FB46F83" w14:textId="5B5844CB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а) до момента окончания срока подачи предложений не поступило ни одно конкурсное предложение по ЛОТ-1</w:t>
      </w:r>
      <w:r w:rsidR="00E1323D" w:rsidRPr="00555F08">
        <w:rPr>
          <w:rFonts w:ascii="Times New Roman" w:hAnsi="Times New Roman"/>
          <w:sz w:val="24"/>
          <w:szCs w:val="24"/>
        </w:rPr>
        <w:t>,</w:t>
      </w:r>
      <w:r w:rsidR="009672B4" w:rsidRPr="00555F08">
        <w:rPr>
          <w:rFonts w:ascii="Times New Roman" w:hAnsi="Times New Roman"/>
          <w:sz w:val="24"/>
          <w:szCs w:val="24"/>
        </w:rPr>
        <w:t xml:space="preserve"> </w:t>
      </w:r>
      <w:r w:rsidRPr="00555F08">
        <w:rPr>
          <w:rFonts w:ascii="Times New Roman" w:hAnsi="Times New Roman"/>
          <w:sz w:val="24"/>
          <w:szCs w:val="24"/>
        </w:rPr>
        <w:t>ЛОТ-2</w:t>
      </w:r>
      <w:r w:rsidR="00E1323D" w:rsidRPr="00555F08">
        <w:rPr>
          <w:rFonts w:ascii="Times New Roman" w:hAnsi="Times New Roman"/>
          <w:sz w:val="24"/>
          <w:szCs w:val="24"/>
        </w:rPr>
        <w:t xml:space="preserve"> и по ЛОТ-3</w:t>
      </w:r>
      <w:r w:rsidRPr="00555F08">
        <w:rPr>
          <w:rFonts w:ascii="Times New Roman" w:hAnsi="Times New Roman"/>
          <w:sz w:val="24"/>
          <w:szCs w:val="24"/>
        </w:rPr>
        <w:t>;</w:t>
      </w:r>
    </w:p>
    <w:p w14:paraId="0826CFB5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3FB016F" w14:textId="519DF2ED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б)  на участие по ЛОТ-1</w:t>
      </w:r>
      <w:r w:rsidR="00E1323D" w:rsidRPr="00555F08">
        <w:rPr>
          <w:rFonts w:ascii="Times New Roman" w:hAnsi="Times New Roman"/>
          <w:sz w:val="24"/>
          <w:szCs w:val="24"/>
        </w:rPr>
        <w:t>, ЛОТ-2</w:t>
      </w:r>
      <w:r w:rsidRPr="00555F08">
        <w:rPr>
          <w:rFonts w:ascii="Times New Roman" w:hAnsi="Times New Roman"/>
          <w:sz w:val="24"/>
          <w:szCs w:val="24"/>
        </w:rPr>
        <w:t xml:space="preserve"> и по ЛОТ-</w:t>
      </w:r>
      <w:r w:rsidR="00E1323D" w:rsidRPr="00555F08">
        <w:rPr>
          <w:rFonts w:ascii="Times New Roman" w:hAnsi="Times New Roman"/>
          <w:sz w:val="24"/>
          <w:szCs w:val="24"/>
        </w:rPr>
        <w:t xml:space="preserve">3 </w:t>
      </w:r>
      <w:r w:rsidRPr="00555F08">
        <w:rPr>
          <w:rFonts w:ascii="Times New Roman" w:hAnsi="Times New Roman"/>
          <w:sz w:val="24"/>
          <w:szCs w:val="24"/>
        </w:rPr>
        <w:t>настоящего конкурса представлены предложения менее двух участников конкурса.</w:t>
      </w:r>
    </w:p>
    <w:p w14:paraId="5F72DF61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4F08732" w14:textId="796FB089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</w:t>
      </w:r>
      <w:r w:rsidR="00D06CB0" w:rsidRPr="00555F08">
        <w:rPr>
          <w:rFonts w:ascii="Times New Roman" w:hAnsi="Times New Roman"/>
          <w:sz w:val="24"/>
          <w:szCs w:val="24"/>
        </w:rPr>
        <w:t>3</w:t>
      </w:r>
      <w:r w:rsidRPr="00555F08">
        <w:rPr>
          <w:rFonts w:ascii="Times New Roman" w:hAnsi="Times New Roman"/>
          <w:sz w:val="24"/>
          <w:szCs w:val="24"/>
        </w:rPr>
        <w:t>.3. В случае если конкурс не состоялся, заказчик имеет право провести закупочную процедуру повторно на тех же условиях и с теми же критериями и требованиями к работам. При необходимости изменения условий, критерий оценки и требований к поставке продукции закупочная комиссия принимает соответствующее решение с указанием оснований заказчика.</w:t>
      </w:r>
    </w:p>
    <w:p w14:paraId="2A7F65C7" w14:textId="77777777" w:rsidR="003E3FFF" w:rsidRPr="00555F08" w:rsidRDefault="003E3FFF" w:rsidP="003E3FFF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4704A3F" w14:textId="1FD0B969" w:rsidR="003E3FFF" w:rsidRPr="00555F08" w:rsidRDefault="00AE2015" w:rsidP="00AE2015">
      <w:pPr>
        <w:tabs>
          <w:tab w:val="left" w:pos="924"/>
        </w:tabs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13.4. </w:t>
      </w:r>
      <w:r w:rsidR="003E3FFF" w:rsidRPr="00555F08">
        <w:rPr>
          <w:rFonts w:ascii="Times New Roman" w:hAnsi="Times New Roman"/>
          <w:sz w:val="24"/>
          <w:szCs w:val="24"/>
        </w:rPr>
        <w:t>Споры, связанные с проведением конкурса, разрешаются в порядке, установленном законодательством.</w:t>
      </w:r>
    </w:p>
    <w:p w14:paraId="4B9FE35A" w14:textId="77777777" w:rsidR="00AE28E0" w:rsidRPr="00555F08" w:rsidRDefault="00AE28E0" w:rsidP="003E3F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D6D132" w14:textId="77777777" w:rsidR="008A3CA3" w:rsidRPr="00555F08" w:rsidRDefault="008A3CA3" w:rsidP="003E3F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2DD539E" w14:textId="77777777" w:rsidR="003E3FFF" w:rsidRPr="00555F08" w:rsidRDefault="003E3FFF" w:rsidP="003E3FFF">
      <w:pPr>
        <w:jc w:val="center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ИНФОРМАЦИОННАЯ ТАБЛИЦА КОНКУРСА</w:t>
      </w:r>
    </w:p>
    <w:p w14:paraId="4FDD8A45" w14:textId="77777777" w:rsidR="003E3FFF" w:rsidRPr="00555F08" w:rsidRDefault="003E3FFF" w:rsidP="003E3FFF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Данный раздел включает в себя специальные положения, касающиеся предмета конкурса и дополняющие информацию или требования других разделов конкурсной документации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695"/>
        <w:gridCol w:w="5387"/>
      </w:tblGrid>
      <w:tr w:rsidR="003E3FFF" w:rsidRPr="00555F08" w14:paraId="35F653E2" w14:textId="77777777" w:rsidTr="00E1323D">
        <w:trPr>
          <w:trHeight w:val="38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69EA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№№    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D841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E977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b/>
                <w:sz w:val="24"/>
                <w:szCs w:val="24"/>
              </w:rPr>
              <w:t>Пояснения к разделам</w:t>
            </w:r>
          </w:p>
        </w:tc>
      </w:tr>
      <w:tr w:rsidR="003E3FFF" w:rsidRPr="00555F08" w14:paraId="36963D13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D892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D4038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55C63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РПИ «УзИнжиниринг» при Кабинете Министров Республики Узбекистан</w:t>
            </w:r>
          </w:p>
        </w:tc>
      </w:tr>
      <w:tr w:rsidR="003E3FFF" w:rsidRPr="00555F08" w14:paraId="494F5A55" w14:textId="77777777" w:rsidTr="00E1323D">
        <w:trPr>
          <w:trHeight w:val="191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1C616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B091F13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7F9D0A6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5C66BB6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81F0540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91943D1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B5B0E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AF0EF6B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81DB2B7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5DDDF6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A190B26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DCD700B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Предмет конкурса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03B86" w14:textId="630CEC2D" w:rsidR="003E3FFF" w:rsidRPr="00555F08" w:rsidRDefault="003E3FFF" w:rsidP="00E1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«Выбор по</w:t>
            </w:r>
            <w:r w:rsidR="00D6397C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ставщика компьютерной техники для 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>РПИ «УзИнжиниринг»</w:t>
            </w:r>
          </w:p>
          <w:p w14:paraId="6A08623D" w14:textId="77777777" w:rsidR="003E3FFF" w:rsidRPr="00555F08" w:rsidRDefault="003E3FFF" w:rsidP="00E132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ADA0D7" w14:textId="77777777" w:rsidR="003E3FFF" w:rsidRPr="00555F08" w:rsidRDefault="003E3FFF" w:rsidP="00E13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  <w:u w:val="single"/>
              </w:rPr>
              <w:t>ЛОТ -1</w:t>
            </w:r>
          </w:p>
          <w:p w14:paraId="46003A69" w14:textId="77777777" w:rsidR="003E3FFF" w:rsidRPr="00555F08" w:rsidRDefault="003E3FFF" w:rsidP="00E132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24-портовый управляемый, гигабитный S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MART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коммутатор с 4 SFP-слотами.</w:t>
            </w:r>
          </w:p>
          <w:p w14:paraId="11CDB3FA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B7E2B87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ЛОТ -2</w:t>
            </w:r>
          </w:p>
          <w:p w14:paraId="5258AC3D" w14:textId="77777777" w:rsidR="003E3FFF" w:rsidRPr="00555F08" w:rsidRDefault="003E3FFF" w:rsidP="00E132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F0DFF1" w14:textId="77777777" w:rsidR="00E1323D" w:rsidRPr="00555F08" w:rsidRDefault="003E3FFF" w:rsidP="00E1323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Компьютеры в комплекте с монитором                     (от ведущих мировых производителей)</w:t>
            </w:r>
          </w:p>
          <w:p w14:paraId="5A0E2C12" w14:textId="77777777" w:rsidR="00E1323D" w:rsidRPr="00555F08" w:rsidRDefault="00E1323D" w:rsidP="00AD4A5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ЛОТ -3</w:t>
            </w:r>
          </w:p>
          <w:p w14:paraId="6CBD9783" w14:textId="77777777" w:rsidR="00E1323D" w:rsidRPr="00555F08" w:rsidRDefault="00E1323D" w:rsidP="00AD4A5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D483F7" w14:textId="406A68C9" w:rsidR="003E3FFF" w:rsidRPr="00555F08" w:rsidRDefault="00E1323D" w:rsidP="00AD4A51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Сервер (от ведущих мировых производителей)</w:t>
            </w:r>
            <w:r w:rsidR="003E3FFF" w:rsidRPr="00555F08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29D77279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E3FFF" w:rsidRPr="00555F08" w14:paraId="357AC6CA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4892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1CCC7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Номер конкурса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9A990" w14:textId="1258F366" w:rsidR="003E3FFF" w:rsidRPr="00555F08" w:rsidRDefault="003E3FFF" w:rsidP="00802BA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r w:rsidR="0068042E" w:rsidRPr="00555F0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02BAD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68042E" w:rsidRPr="00555F08">
              <w:rPr>
                <w:rFonts w:ascii="Times New Roman" w:eastAsia="Times New Roman" w:hAnsi="Times New Roman"/>
                <w:sz w:val="24"/>
                <w:szCs w:val="24"/>
              </w:rPr>
              <w:t>-09/18</w:t>
            </w:r>
          </w:p>
        </w:tc>
      </w:tr>
      <w:tr w:rsidR="003E3FFF" w:rsidRPr="00555F08" w14:paraId="0F4492A8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062E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E189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Вид проведения конкурса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21E9" w14:textId="77777777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открытый</w:t>
            </w:r>
          </w:p>
        </w:tc>
      </w:tr>
      <w:tr w:rsidR="003E3FFF" w:rsidRPr="00555F08" w14:paraId="20215B50" w14:textId="77777777" w:rsidTr="00E1323D">
        <w:trPr>
          <w:trHeight w:val="55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AF48C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7D92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Место проведения конкурса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144C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г. Ташкент,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Мустакиллик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, 66</w:t>
            </w:r>
          </w:p>
        </w:tc>
      </w:tr>
      <w:tr w:rsidR="003E3FFF" w:rsidRPr="00555F08" w14:paraId="7B83A04E" w14:textId="77777777" w:rsidTr="00E1323D">
        <w:trPr>
          <w:trHeight w:val="163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CC47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E818CD1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B0423A4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D80BC4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83917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4C30DDC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F776FB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59C4EA7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Место получения конкурсной документации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243D8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г. Ташкент,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Мустакиллик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, 66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(отдел подготовки и проведения тендеров). </w:t>
            </w:r>
          </w:p>
          <w:p w14:paraId="787193E0" w14:textId="41BD64DB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Контактные связи: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reception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+998 (71)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237-11-32</w:t>
            </w:r>
            <w:r w:rsidRPr="00555F0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(добавочный 314); +998 (71) 237 -14 –59.</w:t>
            </w:r>
          </w:p>
          <w:p w14:paraId="3842F37C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Контактное лицо: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Мухамедалиев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Мухаммад-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Файзулло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Хикматилло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угли.</w:t>
            </w:r>
          </w:p>
        </w:tc>
      </w:tr>
      <w:tr w:rsidR="003E3FFF" w:rsidRPr="00555F08" w14:paraId="38539D8A" w14:textId="77777777" w:rsidTr="00E1323D">
        <w:trPr>
          <w:trHeight w:val="111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9BC63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1ACD2BF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A660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84AB88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Объявление на участие в конкурсе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6795" w14:textId="3D2666FB" w:rsidR="003E3FFF" w:rsidRPr="00555F08" w:rsidRDefault="003E3FFF" w:rsidP="00D639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размещается на специальном информационном портале; веб сайте РПИ «УзИнжиниринг»,                 </w:t>
            </w:r>
          </w:p>
        </w:tc>
      </w:tr>
      <w:tr w:rsidR="003E3FFF" w:rsidRPr="00555F08" w14:paraId="2E790A6B" w14:textId="77777777" w:rsidTr="00E1323D">
        <w:trPr>
          <w:trHeight w:val="92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8BE0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5FAED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Для участия в конкурсе допускаются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14F7" w14:textId="01CD5444" w:rsidR="003E3FFF" w:rsidRPr="00555F08" w:rsidRDefault="003E3FFF" w:rsidP="00D6397C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участники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изъявившие о своем намерении участвовать в конкурсе на предложенных условиях </w:t>
            </w:r>
          </w:p>
        </w:tc>
      </w:tr>
      <w:tr w:rsidR="003E3FFF" w:rsidRPr="00555F08" w14:paraId="78D67FDF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77AB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E24C" w14:textId="3D4F2841" w:rsidR="003E3FFF" w:rsidRPr="00555F08" w:rsidRDefault="00AD4A51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3E3FFF" w:rsidRPr="00555F08">
              <w:rPr>
                <w:rFonts w:ascii="Times New Roman" w:eastAsia="Times New Roman" w:hAnsi="Times New Roman"/>
                <w:sz w:val="24"/>
                <w:szCs w:val="24"/>
              </w:rPr>
              <w:t>аличие лицензии на оптовую торговлю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E24CB" w14:textId="3876F64C" w:rsidR="003E3FFF" w:rsidRPr="00555F08" w:rsidRDefault="00E61125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предоставить копию лицензии</w:t>
            </w:r>
          </w:p>
        </w:tc>
      </w:tr>
      <w:tr w:rsidR="003E3FFF" w:rsidRPr="00555F08" w14:paraId="3C731B9B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47F14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FFDA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подачи конкурсных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предложений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32304" w14:textId="1051141D" w:rsidR="003E3FFF" w:rsidRPr="00555F08" w:rsidRDefault="003E3FFF" w:rsidP="00802BA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 течение 3</w:t>
            </w:r>
            <w:r w:rsidR="00802BAD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-ти календарных дней со дня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размещения объявления о проведении конкурса на специальном информационном портале </w:t>
            </w:r>
          </w:p>
        </w:tc>
      </w:tr>
      <w:tr w:rsidR="003E3FFF" w:rsidRPr="00555F08" w14:paraId="34191E9B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EA45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60E30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Сроки обращения участников к заказчику за разъяснениями по конкурсной документации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3F52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не позже 3-х рабочих дней до даты окончания срока подачи конкурсного предложения</w:t>
            </w:r>
          </w:p>
        </w:tc>
      </w:tr>
      <w:tr w:rsidR="003E3FFF" w:rsidRPr="00555F08" w14:paraId="401AB538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F6C7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FB4C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Язык конкурсной документации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F65A2" w14:textId="77777777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русский </w:t>
            </w:r>
          </w:p>
        </w:tc>
      </w:tr>
      <w:tr w:rsidR="003E3FFF" w:rsidRPr="00555F08" w14:paraId="107806FD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F61D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AF65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Срок действия конкурсного предложения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8F02" w14:textId="77777777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не менее трех месяцев со дня окончания срока подачи предложений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E3FFF" w:rsidRPr="00555F08" w14:paraId="4C6F7CCE" w14:textId="77777777" w:rsidTr="00E1323D">
        <w:trPr>
          <w:trHeight w:val="125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C16B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2F917D7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9145126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E192" w14:textId="1EB78D7F" w:rsidR="003E3FFF" w:rsidRPr="00555F08" w:rsidRDefault="00946716" w:rsidP="0094671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sz w:val="24"/>
                <w:szCs w:val="24"/>
              </w:rPr>
              <w:t>Прием конкурсных предложений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8956" w14:textId="77777777" w:rsidR="00946716" w:rsidRPr="00946716" w:rsidRDefault="00946716" w:rsidP="0094671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РПИ «УзИнжиниринг», отдел подготовки и проведения тендеров, по адресу: г. Ташкент, </w:t>
            </w:r>
            <w:proofErr w:type="spellStart"/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>Мустакиллик</w:t>
            </w:r>
            <w:proofErr w:type="spellEnd"/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, 66. </w:t>
            </w:r>
          </w:p>
          <w:p w14:paraId="7800A965" w14:textId="2A3A731C" w:rsidR="003E3FFF" w:rsidRPr="00555F08" w:rsidRDefault="00946716" w:rsidP="00802BA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До </w:t>
            </w:r>
            <w:r w:rsidR="00802BAD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B61CF2">
              <w:rPr>
                <w:rFonts w:ascii="Times New Roman" w:eastAsia="Times New Roman" w:hAnsi="Times New Roman"/>
                <w:sz w:val="24"/>
                <w:szCs w:val="24"/>
              </w:rPr>
              <w:t>январ</w:t>
            </w:r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>я 201</w:t>
            </w:r>
            <w:r w:rsidR="00B61CF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 года с 10ºº утра до 17 ºº вечера (кроме выходных и праздничных дней).</w:t>
            </w:r>
          </w:p>
        </w:tc>
      </w:tr>
      <w:tr w:rsidR="003E3FFF" w:rsidRPr="00555F08" w14:paraId="48E335FE" w14:textId="77777777" w:rsidTr="00E1323D">
        <w:trPr>
          <w:trHeight w:val="103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C113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CE2F8BA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6CD71B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4F0FC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Вскрытие конвертов с предложениями, рассмотрение и оценка предложений участников осуществляется по адресу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0A737" w14:textId="77777777" w:rsidR="00946716" w:rsidRPr="00946716" w:rsidRDefault="00946716" w:rsidP="0094671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В здании РПИ «УзИнжиниринг», г. Ташкент, </w:t>
            </w:r>
            <w:proofErr w:type="spellStart"/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>Мирзо-Улугбекский</w:t>
            </w:r>
            <w:proofErr w:type="spellEnd"/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 район, проспект </w:t>
            </w:r>
            <w:proofErr w:type="spellStart"/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>Мустакиллик</w:t>
            </w:r>
            <w:proofErr w:type="spellEnd"/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 xml:space="preserve">, 66. </w:t>
            </w:r>
          </w:p>
          <w:p w14:paraId="4CCF5456" w14:textId="037BDE9F" w:rsidR="003E3FFF" w:rsidRPr="00555F08" w:rsidRDefault="00946716" w:rsidP="00946716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6716">
              <w:rPr>
                <w:rFonts w:ascii="Times New Roman" w:eastAsia="Times New Roman" w:hAnsi="Times New Roman"/>
                <w:sz w:val="24"/>
                <w:szCs w:val="24"/>
              </w:rPr>
              <w:t>(время и дата по согласованию с Председателем комиссии)</w:t>
            </w:r>
          </w:p>
        </w:tc>
      </w:tr>
      <w:tr w:rsidR="003E3FFF" w:rsidRPr="00555F08" w14:paraId="612F613B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2771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4EF8C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Период оценки конкурсных предложений участников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68B01" w14:textId="77777777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в течении 10-ти календарных дней со дня окончания срока подачи предложений</w:t>
            </w:r>
          </w:p>
        </w:tc>
      </w:tr>
      <w:tr w:rsidR="003E3FFF" w:rsidRPr="00555F08" w14:paraId="197B706D" w14:textId="77777777" w:rsidTr="00E1323D">
        <w:trPr>
          <w:trHeight w:val="38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F34A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F5C70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К вскрытию конкурсных предложений допускаются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0695" w14:textId="5218F80A" w:rsidR="003E3FFF" w:rsidRPr="00555F08" w:rsidRDefault="00946716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5EE6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прошедшие квалификационный отбор</w:t>
            </w:r>
          </w:p>
        </w:tc>
      </w:tr>
      <w:tr w:rsidR="003E3FFF" w:rsidRPr="00555F08" w14:paraId="7AD7D785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4C776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C6BE" w14:textId="525F98F3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Предельная стоимость поставки продукции, установленная заказчиком</w:t>
            </w:r>
            <w:r w:rsidR="002F11E2"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4ECD" w14:textId="79A63B52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 - 1: </w:t>
            </w:r>
            <w:r w:rsidR="001771CF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  <w:r w:rsidR="00E1323D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млн. сум </w:t>
            </w:r>
            <w:r w:rsidR="00CC0393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НДС </w:t>
            </w:r>
          </w:p>
          <w:p w14:paraId="5C90D7FA" w14:textId="77777777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CACCCD2" w14:textId="220D4793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 – 2: </w:t>
            </w:r>
            <w:r w:rsidR="001771CF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</w:t>
            </w:r>
            <w:r w:rsidR="00E1323D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млн. сум</w:t>
            </w:r>
            <w:r w:rsidR="00E1323D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C0393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НДС</w:t>
            </w:r>
          </w:p>
          <w:p w14:paraId="3BBA72EE" w14:textId="61F5A99C" w:rsidR="00E1323D" w:rsidRPr="00555F08" w:rsidRDefault="00E1323D" w:rsidP="001771CF">
            <w:pPr>
              <w:spacing w:after="0" w:line="288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ЛОТ – 3: </w:t>
            </w:r>
            <w:r w:rsidR="001771CF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  <w:r w:rsidRPr="00555F08"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млн. сум </w:t>
            </w:r>
            <w:r w:rsidR="00CC0393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НДС</w:t>
            </w:r>
          </w:p>
        </w:tc>
      </w:tr>
      <w:tr w:rsidR="002E4893" w:rsidRPr="00555F08" w14:paraId="00537CC3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1971" w14:textId="70ED51B7" w:rsidR="002E4893" w:rsidRPr="00555F08" w:rsidRDefault="002E4893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E4B5" w14:textId="1A69CE69" w:rsidR="002E4893" w:rsidRPr="00555F08" w:rsidRDefault="002E4893" w:rsidP="002E4893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Обеспечение</w:t>
            </w:r>
            <w:r w:rsidRPr="00555F08"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предложения (задаток)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0D9E1" w14:textId="0EF85399" w:rsidR="002E4893" w:rsidRPr="00555F08" w:rsidRDefault="002E4893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1% от предельной стоимости каждого лота</w:t>
            </w:r>
          </w:p>
        </w:tc>
      </w:tr>
      <w:tr w:rsidR="003E3FFF" w:rsidRPr="00555F08" w14:paraId="3CC34B23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3F8F6" w14:textId="2990798B" w:rsidR="003E3FFF" w:rsidRPr="00555F08" w:rsidRDefault="003E3FFF" w:rsidP="002E4893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2E4893" w:rsidRPr="00555F0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C1B9" w14:textId="43297630" w:rsidR="003E3FFF" w:rsidRPr="00555F08" w:rsidRDefault="003E3FFF" w:rsidP="0012019F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Сроки поставки продукции, установленные заказчиком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8D35" w14:textId="3A12CBC0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ЛОТ – 1: не более </w:t>
            </w:r>
            <w:r w:rsidR="002E4893" w:rsidRPr="00555F0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E1323D" w:rsidRPr="00555F0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календарных дней</w:t>
            </w:r>
          </w:p>
          <w:p w14:paraId="300EFF4E" w14:textId="614A95E8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ЛОТ – 2: не более </w:t>
            </w:r>
            <w:r w:rsidR="002E4893" w:rsidRPr="00555F0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250AEB" w:rsidRPr="00555F08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календарных дней</w:t>
            </w:r>
          </w:p>
          <w:p w14:paraId="712BEA2A" w14:textId="359C2AFA" w:rsidR="00E1323D" w:rsidRPr="00555F08" w:rsidRDefault="00E1323D" w:rsidP="0012019F">
            <w:pPr>
              <w:spacing w:after="0" w:line="288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ЛОТ – 3:</w:t>
            </w:r>
            <w:r w:rsidRPr="00555F08"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не более </w:t>
            </w:r>
            <w:r w:rsidR="002E4893" w:rsidRPr="00555F0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0 календарных дней</w:t>
            </w:r>
          </w:p>
        </w:tc>
      </w:tr>
      <w:tr w:rsidR="003E3FFF" w:rsidRPr="00555F08" w14:paraId="7C36F1AB" w14:textId="77777777" w:rsidTr="00E1323D">
        <w:trPr>
          <w:trHeight w:val="44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65D8D" w14:textId="25260E18" w:rsidR="003E3FFF" w:rsidRPr="00555F08" w:rsidRDefault="002E4893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FA9E9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389F" w14:textId="77777777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Cs/>
                <w:iCs/>
                <w:snapToGrid w:val="0"/>
                <w:sz w:val="24"/>
                <w:szCs w:val="24"/>
                <w:lang w:eastAsia="ru-RU"/>
              </w:rPr>
              <w:t>собственные средства заказчика</w:t>
            </w:r>
          </w:p>
        </w:tc>
      </w:tr>
      <w:tr w:rsidR="003E3FFF" w:rsidRPr="00555F08" w14:paraId="2A255175" w14:textId="77777777" w:rsidTr="00E1323D">
        <w:trPr>
          <w:trHeight w:val="9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1904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6E69DE0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84351AD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A10F46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2D3B775" w14:textId="202AF4FA" w:rsidR="003E3FFF" w:rsidRPr="00555F08" w:rsidRDefault="002E4893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0B33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DE47B91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6553ED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7517473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AED5950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Условия взаиморасчета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81D5E" w14:textId="1EE40063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течение 5 (пяти) календарных дней с даты подписания Договора заказчик перечисляет на расчетный счет Исполнителя аванс в размере </w:t>
            </w:r>
            <w:r w:rsidR="00F14B73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от общей суммы настоящего Договора;</w:t>
            </w:r>
          </w:p>
          <w:p w14:paraId="06DB67AF" w14:textId="64D4D07F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 течение 5 (пяти) календарных дней с даты подписания акта о поставке продукции в полном объеме заказчик перечисляет на расчетный счет Исполнителя </w:t>
            </w:r>
            <w:r w:rsidR="00F14B73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E1323D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 остаток от общей суммы Договора</w:t>
            </w:r>
            <w:r w:rsidR="002E4893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3E3FFF" w:rsidRPr="00555F08" w14:paraId="081743B7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2C7C6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6E1B5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Валюта договора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8A15" w14:textId="77777777" w:rsidR="003E3FFF" w:rsidRPr="00555F08" w:rsidRDefault="003E3FFF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</w:t>
            </w:r>
          </w:p>
        </w:tc>
      </w:tr>
      <w:tr w:rsidR="003E3FFF" w:rsidRPr="00555F08" w14:paraId="09D4211E" w14:textId="77777777" w:rsidTr="00E1323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6F29" w14:textId="77777777" w:rsidR="003E3FFF" w:rsidRPr="00555F08" w:rsidRDefault="003E3FFF" w:rsidP="00E1323D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E7420" w14:textId="77777777" w:rsidR="003E3FFF" w:rsidRPr="00555F08" w:rsidRDefault="003E3FFF" w:rsidP="00E1323D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Язык договора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9CFC2" w14:textId="0C16F808" w:rsidR="003E3FFF" w:rsidRPr="00555F08" w:rsidRDefault="002E4893" w:rsidP="00E1323D">
            <w:pPr>
              <w:spacing w:after="0" w:line="28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E3FFF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усский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или узбекский</w:t>
            </w:r>
          </w:p>
        </w:tc>
      </w:tr>
    </w:tbl>
    <w:p w14:paraId="2A0734F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88DDD8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AB3A50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8CFA7A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160B4B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602EAD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8F8F43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1BD598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81FE2A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A465E3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898ECA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DBC5F0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E96292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1B6351B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620288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BF5CB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A55CA7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84581E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D95AE7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2522D5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5A2725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08761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3A793D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EDF9B9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5FB1D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936465E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236661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2694F2F" w14:textId="3AA9E9BF" w:rsidR="003E3FFF" w:rsidRPr="00555F08" w:rsidRDefault="003E3FFF" w:rsidP="00E143B8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D0F84E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7699E87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9F3855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Pr="00555F08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555F08">
        <w:rPr>
          <w:rFonts w:ascii="Times New Roman" w:eastAsia="Times New Roman" w:hAnsi="Times New Roman"/>
          <w:sz w:val="28"/>
          <w:szCs w:val="28"/>
        </w:rPr>
        <w:t>.</w:t>
      </w:r>
    </w:p>
    <w:p w14:paraId="3E506FAB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ED8CB0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>ТЕХНИЧЕСКАЯ ЧАСТЬ</w:t>
      </w:r>
    </w:p>
    <w:p w14:paraId="4DF10E67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33C256DE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418B4722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1734BDF1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5D67912E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69396840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5A615795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6369E464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706BB46E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6EF5D393" w14:textId="77777777" w:rsidR="003E3FFF" w:rsidRPr="00555F08" w:rsidRDefault="003E3FFF" w:rsidP="003E3FFF">
      <w:pPr>
        <w:spacing w:after="120"/>
        <w:rPr>
          <w:rFonts w:ascii="Times New Roman" w:hAnsi="Times New Roman"/>
          <w:b/>
          <w:snapToGrid w:val="0"/>
          <w:sz w:val="24"/>
          <w:szCs w:val="24"/>
        </w:rPr>
      </w:pPr>
    </w:p>
    <w:p w14:paraId="7997CDE1" w14:textId="77777777" w:rsidR="003E3FFF" w:rsidRPr="00555F08" w:rsidRDefault="003E3FFF" w:rsidP="003E3FFF">
      <w:pPr>
        <w:spacing w:after="120"/>
        <w:rPr>
          <w:rFonts w:ascii="Times New Roman" w:hAnsi="Times New Roman"/>
          <w:snapToGrid w:val="0"/>
          <w:sz w:val="24"/>
          <w:szCs w:val="24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</w:rPr>
        <w:tab/>
      </w:r>
      <w:r w:rsidRPr="00555F08">
        <w:rPr>
          <w:rFonts w:ascii="Times New Roman" w:hAnsi="Times New Roman"/>
          <w:snapToGrid w:val="0"/>
          <w:sz w:val="24"/>
          <w:szCs w:val="24"/>
        </w:rPr>
        <w:t>К участникам конкурса выставляются следующие требования:</w:t>
      </w:r>
    </w:p>
    <w:p w14:paraId="4FC21C09" w14:textId="77777777" w:rsidR="003E3FFF" w:rsidRPr="00555F08" w:rsidRDefault="003E3FFF" w:rsidP="003E3FFF">
      <w:pPr>
        <w:spacing w:after="120"/>
        <w:jc w:val="center"/>
        <w:rPr>
          <w:rFonts w:ascii="Times New Roman" w:hAnsi="Times New Roman"/>
          <w:b/>
          <w:snapToGrid w:val="0"/>
          <w:sz w:val="24"/>
          <w:szCs w:val="24"/>
          <w:u w:val="single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u w:val="single"/>
        </w:rPr>
        <w:t>по ЛОТ-1</w:t>
      </w:r>
    </w:p>
    <w:p w14:paraId="64BA634D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Технические спецификации поставляемого оборудования:</w:t>
      </w:r>
    </w:p>
    <w:p w14:paraId="5D807F9A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24-портовый управляемый, гигабитный S</w:t>
      </w:r>
      <w:r w:rsidRPr="00555F08">
        <w:rPr>
          <w:rFonts w:ascii="Times New Roman" w:hAnsi="Times New Roman"/>
          <w:sz w:val="24"/>
          <w:szCs w:val="24"/>
          <w:lang w:val="en-US"/>
        </w:rPr>
        <w:t>MART</w:t>
      </w:r>
      <w:r w:rsidRPr="00555F08">
        <w:rPr>
          <w:rFonts w:ascii="Times New Roman" w:hAnsi="Times New Roman"/>
          <w:sz w:val="24"/>
          <w:szCs w:val="24"/>
        </w:rPr>
        <w:t xml:space="preserve"> коммутатор с 4 SFP-слотами</w:t>
      </w:r>
      <w:r w:rsidRPr="00555F08">
        <w:rPr>
          <w:rFonts w:ascii="Times New Roman" w:hAnsi="Times New Roman"/>
          <w:b/>
          <w:sz w:val="24"/>
          <w:szCs w:val="24"/>
        </w:rPr>
        <w:t xml:space="preserve"> - 2шт.</w:t>
      </w:r>
    </w:p>
    <w:p w14:paraId="25AC0FBD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Аппаратные характеристики:</w:t>
      </w:r>
    </w:p>
    <w:p w14:paraId="54E48280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Интерфейс:</w:t>
      </w:r>
      <w:r w:rsidRPr="00555F08">
        <w:rPr>
          <w:rFonts w:ascii="Times New Roman" w:hAnsi="Times New Roman"/>
          <w:sz w:val="24"/>
          <w:szCs w:val="24"/>
        </w:rPr>
        <w:t xml:space="preserve"> </w:t>
      </w:r>
    </w:p>
    <w:p w14:paraId="5D6F5538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24 порта RJ45 10/100/1000 Мбит/с (</w:t>
      </w:r>
      <w:proofErr w:type="spellStart"/>
      <w:r w:rsidRPr="00555F08">
        <w:rPr>
          <w:rFonts w:ascii="Times New Roman" w:hAnsi="Times New Roman"/>
          <w:sz w:val="24"/>
          <w:szCs w:val="24"/>
        </w:rPr>
        <w:t>Автосогласование</w:t>
      </w:r>
      <w:proofErr w:type="spellEnd"/>
      <w:r w:rsidRPr="00555F08">
        <w:rPr>
          <w:rFonts w:ascii="Times New Roman" w:hAnsi="Times New Roman"/>
          <w:sz w:val="24"/>
          <w:szCs w:val="24"/>
        </w:rPr>
        <w:t>/авто-MDI/MDIX) 4 гигабитных SFP-слота</w:t>
      </w:r>
    </w:p>
    <w:p w14:paraId="132534B1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Стандарты и протоколы:</w:t>
      </w:r>
    </w:p>
    <w:p w14:paraId="15631AA2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802.3</w:t>
      </w:r>
      <w:proofErr w:type="spellStart"/>
      <w:r w:rsidRPr="00555F08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802.3</w:t>
      </w:r>
      <w:r w:rsidRPr="00555F08">
        <w:rPr>
          <w:rFonts w:ascii="Times New Roman" w:hAnsi="Times New Roman"/>
          <w:sz w:val="24"/>
          <w:szCs w:val="24"/>
          <w:lang w:val="en-US"/>
        </w:rPr>
        <w:t>u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802.3</w:t>
      </w:r>
      <w:r w:rsidRPr="00555F08">
        <w:rPr>
          <w:rFonts w:ascii="Times New Roman" w:hAnsi="Times New Roman"/>
          <w:sz w:val="24"/>
          <w:szCs w:val="24"/>
          <w:lang w:val="en-US"/>
        </w:rPr>
        <w:t>ab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>802.3</w:t>
      </w:r>
      <w:r w:rsidRPr="00555F08">
        <w:rPr>
          <w:rFonts w:ascii="Times New Roman" w:hAnsi="Times New Roman"/>
          <w:sz w:val="24"/>
          <w:szCs w:val="24"/>
          <w:lang w:val="en-US"/>
        </w:rPr>
        <w:t>z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802.3</w:t>
      </w:r>
      <w:r w:rsidRPr="00555F08">
        <w:rPr>
          <w:rFonts w:ascii="Times New Roman" w:hAnsi="Times New Roman"/>
          <w:sz w:val="24"/>
          <w:szCs w:val="24"/>
          <w:lang w:val="en-US"/>
        </w:rPr>
        <w:t>ad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802.3</w:t>
      </w:r>
      <w:r w:rsidRPr="00555F08">
        <w:rPr>
          <w:rFonts w:ascii="Times New Roman" w:hAnsi="Times New Roman"/>
          <w:sz w:val="24"/>
          <w:szCs w:val="24"/>
          <w:lang w:val="en-US"/>
        </w:rPr>
        <w:t>x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802.1</w:t>
      </w:r>
      <w:r w:rsidRPr="00555F08">
        <w:rPr>
          <w:rFonts w:ascii="Times New Roman" w:hAnsi="Times New Roman"/>
          <w:sz w:val="24"/>
          <w:szCs w:val="24"/>
          <w:lang w:val="en-US"/>
        </w:rPr>
        <w:t>d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802.1</w:t>
      </w:r>
      <w:r w:rsidRPr="00555F08">
        <w:rPr>
          <w:rFonts w:ascii="Times New Roman" w:hAnsi="Times New Roman"/>
          <w:sz w:val="24"/>
          <w:szCs w:val="24"/>
          <w:lang w:val="en-US"/>
        </w:rPr>
        <w:t>s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802.1</w:t>
      </w:r>
      <w:r w:rsidRPr="00555F08">
        <w:rPr>
          <w:rFonts w:ascii="Times New Roman" w:hAnsi="Times New Roman"/>
          <w:sz w:val="24"/>
          <w:szCs w:val="24"/>
          <w:lang w:val="en-US"/>
        </w:rPr>
        <w:t>w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802.1</w:t>
      </w:r>
      <w:r w:rsidRPr="00555F08">
        <w:rPr>
          <w:rFonts w:ascii="Times New Roman" w:hAnsi="Times New Roman"/>
          <w:sz w:val="24"/>
          <w:szCs w:val="24"/>
          <w:lang w:val="en-US"/>
        </w:rPr>
        <w:t>q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802.1</w:t>
      </w:r>
      <w:r w:rsidRPr="00555F08">
        <w:rPr>
          <w:rFonts w:ascii="Times New Roman" w:hAnsi="Times New Roman"/>
          <w:sz w:val="24"/>
          <w:szCs w:val="24"/>
          <w:lang w:val="en-US"/>
        </w:rPr>
        <w:t>p</w:t>
      </w:r>
      <w:r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  <w:lang w:val="en-US"/>
        </w:rPr>
        <w:t>IEEE</w:t>
      </w:r>
      <w:r w:rsidRPr="00555F08">
        <w:rPr>
          <w:rFonts w:ascii="Times New Roman" w:hAnsi="Times New Roman"/>
          <w:sz w:val="24"/>
          <w:szCs w:val="24"/>
        </w:rPr>
        <w:t xml:space="preserve"> 802.1</w:t>
      </w:r>
      <w:r w:rsidRPr="00555F08">
        <w:rPr>
          <w:rFonts w:ascii="Times New Roman" w:hAnsi="Times New Roman"/>
          <w:sz w:val="24"/>
          <w:szCs w:val="24"/>
          <w:lang w:val="en-US"/>
        </w:rPr>
        <w:t>x</w:t>
      </w:r>
    </w:p>
    <w:p w14:paraId="16017266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Среда передачи данных:</w:t>
      </w:r>
    </w:p>
    <w:p w14:paraId="508E79B6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10BASE-T: неэкранированная витая пара категорий 3, 4, 5 (максимум 100 м) 100BASE-TX/1000Base-T: неэкранированная витая пара категорий 5, 5e или выше (максимум 100 м) 1000BASE-X: MMF, SMF</w:t>
      </w:r>
    </w:p>
    <w:p w14:paraId="04E01FF9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Источник питания:</w:t>
      </w:r>
    </w:p>
    <w:p w14:paraId="253759AB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100~240VAC, 50/60Hz</w:t>
      </w:r>
    </w:p>
    <w:p w14:paraId="5777B02A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Производительность:</w:t>
      </w:r>
    </w:p>
    <w:p w14:paraId="25AE1A32" w14:textId="6603A964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Полоса пропускания / кросс-шина: </w:t>
      </w:r>
      <w:r w:rsidR="001771CF" w:rsidRPr="00555F08">
        <w:rPr>
          <w:rFonts w:ascii="Times New Roman" w:hAnsi="Times New Roman"/>
          <w:sz w:val="24"/>
          <w:szCs w:val="24"/>
        </w:rPr>
        <w:t>216</w:t>
      </w:r>
      <w:r w:rsidRPr="00555F08">
        <w:rPr>
          <w:rFonts w:ascii="Times New Roman" w:hAnsi="Times New Roman"/>
          <w:sz w:val="24"/>
          <w:szCs w:val="24"/>
        </w:rPr>
        <w:t xml:space="preserve"> Гбит/с</w:t>
      </w:r>
    </w:p>
    <w:p w14:paraId="232FA8F6" w14:textId="13B1478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Скорость передачи пакетов: </w:t>
      </w:r>
      <w:r w:rsidR="001771CF" w:rsidRPr="00555F08">
        <w:rPr>
          <w:rFonts w:ascii="Times New Roman" w:hAnsi="Times New Roman"/>
          <w:sz w:val="24"/>
          <w:szCs w:val="24"/>
        </w:rPr>
        <w:t xml:space="preserve">71,4 </w:t>
      </w:r>
      <w:r w:rsidRPr="00555F08">
        <w:rPr>
          <w:rFonts w:ascii="Times New Roman" w:hAnsi="Times New Roman"/>
          <w:sz w:val="24"/>
          <w:szCs w:val="24"/>
        </w:rPr>
        <w:t>млн. пакетов в секунду</w:t>
      </w:r>
    </w:p>
    <w:p w14:paraId="7671B311" w14:textId="47CF8EC8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Таблица МАС адресов: </w:t>
      </w:r>
      <w:r w:rsidR="001771CF" w:rsidRPr="00555F08">
        <w:rPr>
          <w:rFonts w:ascii="Times New Roman" w:hAnsi="Times New Roman"/>
          <w:sz w:val="24"/>
          <w:szCs w:val="24"/>
        </w:rPr>
        <w:t>32</w:t>
      </w:r>
      <w:r w:rsidRPr="00555F08">
        <w:rPr>
          <w:rFonts w:ascii="Times New Roman" w:hAnsi="Times New Roman"/>
          <w:sz w:val="24"/>
          <w:szCs w:val="24"/>
        </w:rPr>
        <w:t>K</w:t>
      </w:r>
    </w:p>
    <w:p w14:paraId="02EF7AE1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Кадры </w:t>
      </w:r>
      <w:proofErr w:type="spellStart"/>
      <w:r w:rsidRPr="00555F08">
        <w:rPr>
          <w:rFonts w:ascii="Times New Roman" w:hAnsi="Times New Roman"/>
          <w:sz w:val="24"/>
          <w:szCs w:val="24"/>
        </w:rPr>
        <w:t>Jumbo</w:t>
      </w:r>
      <w:proofErr w:type="spellEnd"/>
      <w:r w:rsidRPr="00555F08">
        <w:rPr>
          <w:rFonts w:ascii="Times New Roman" w:hAnsi="Times New Roman"/>
          <w:sz w:val="24"/>
          <w:szCs w:val="24"/>
        </w:rPr>
        <w:t>: 9216 байт</w:t>
      </w:r>
    </w:p>
    <w:p w14:paraId="3849CC33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Характеристики программного обеспечения:</w:t>
      </w:r>
    </w:p>
    <w:p w14:paraId="022B9ECB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F08">
        <w:rPr>
          <w:rFonts w:ascii="Times New Roman" w:hAnsi="Times New Roman"/>
          <w:sz w:val="24"/>
          <w:szCs w:val="24"/>
        </w:rPr>
        <w:t>QoS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555F08">
        <w:rPr>
          <w:rFonts w:ascii="Times New Roman" w:hAnsi="Times New Roman"/>
          <w:sz w:val="24"/>
          <w:szCs w:val="24"/>
        </w:rPr>
        <w:t>приоритезация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 данных): Поддержка приоритетности 802.1p </w:t>
      </w:r>
      <w:proofErr w:type="spellStart"/>
      <w:r w:rsidRPr="00555F08">
        <w:rPr>
          <w:rFonts w:ascii="Times New Roman" w:hAnsi="Times New Roman"/>
          <w:sz w:val="24"/>
          <w:szCs w:val="24"/>
        </w:rPr>
        <w:t>CoS</w:t>
      </w:r>
      <w:proofErr w:type="spellEnd"/>
      <w:r w:rsidRPr="00555F08">
        <w:rPr>
          <w:rFonts w:ascii="Times New Roman" w:hAnsi="Times New Roman"/>
          <w:sz w:val="24"/>
          <w:szCs w:val="24"/>
        </w:rPr>
        <w:t>/DSCP. Поддержка 8 приоритетных очередей. Расписание очередей: SP, WRR, SP+WRR. Ограничение скорости передачи данных по порту/потоку. Голосовой VLAN</w:t>
      </w:r>
    </w:p>
    <w:p w14:paraId="5E778931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Виртуальные сети</w:t>
      </w:r>
      <w:r w:rsidRPr="00555F08">
        <w:rPr>
          <w:rFonts w:ascii="Times New Roman" w:hAnsi="Times New Roman"/>
          <w:sz w:val="24"/>
          <w:szCs w:val="24"/>
        </w:rPr>
        <w:t>:</w:t>
      </w:r>
    </w:p>
    <w:p w14:paraId="2AD70687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Поддержка IEEE 802.1Q с 4094 VLAN одновременно (из 4094 VID)VLAN на базе MAC-адреса VLAN на базе протокола </w:t>
      </w:r>
    </w:p>
    <w:p w14:paraId="16223ED7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Управление:</w:t>
      </w:r>
    </w:p>
    <w:p w14:paraId="3AD170C2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Графический </w:t>
      </w:r>
      <w:proofErr w:type="spellStart"/>
      <w:r w:rsidRPr="00555F08">
        <w:rPr>
          <w:rFonts w:ascii="Times New Roman" w:hAnsi="Times New Roman"/>
          <w:sz w:val="24"/>
          <w:szCs w:val="24"/>
        </w:rPr>
        <w:t>Web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-интерфейс и поддержка CLI, SNMP v1/v2c/v3, совместимость с открытыми MIB и закрытыми MIB, RMON (1, 2, 3, 9 групп), Мониторинг CPU, </w:t>
      </w:r>
      <w:proofErr w:type="spellStart"/>
      <w:r w:rsidRPr="00555F08">
        <w:rPr>
          <w:rFonts w:ascii="Times New Roman" w:hAnsi="Times New Roman"/>
          <w:sz w:val="24"/>
          <w:szCs w:val="24"/>
        </w:rPr>
        <w:t>Зеркалирование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 портов, Обновление ПО: TFTP и </w:t>
      </w:r>
      <w:proofErr w:type="spellStart"/>
      <w:r w:rsidRPr="00555F08">
        <w:rPr>
          <w:rFonts w:ascii="Times New Roman" w:hAnsi="Times New Roman"/>
          <w:sz w:val="24"/>
          <w:szCs w:val="24"/>
        </w:rPr>
        <w:t>Web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, Диагностика системы: VCT, SYSLOG и открытые MIB, </w:t>
      </w:r>
      <w:proofErr w:type="spellStart"/>
      <w:r w:rsidRPr="00555F08">
        <w:rPr>
          <w:rFonts w:ascii="Times New Roman" w:hAnsi="Times New Roman"/>
          <w:sz w:val="24"/>
          <w:szCs w:val="24"/>
        </w:rPr>
        <w:t>Dual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5F08">
        <w:rPr>
          <w:rFonts w:ascii="Times New Roman" w:hAnsi="Times New Roman"/>
          <w:sz w:val="24"/>
          <w:szCs w:val="24"/>
        </w:rPr>
        <w:t>Image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. </w:t>
      </w:r>
    </w:p>
    <w:p w14:paraId="0FDF943A" w14:textId="308B420C" w:rsidR="003E3FFF" w:rsidRPr="00555F08" w:rsidRDefault="00E143B8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Функции и возможности:</w:t>
      </w:r>
    </w:p>
    <w:p w14:paraId="697190C3" w14:textId="5592BCD1" w:rsidR="00E143B8" w:rsidRPr="00555F08" w:rsidRDefault="00E143B8" w:rsidP="003E3FFF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F08">
        <w:rPr>
          <w:rFonts w:ascii="Times New Roman" w:hAnsi="Times New Roman"/>
          <w:sz w:val="24"/>
          <w:szCs w:val="24"/>
        </w:rPr>
        <w:lastRenderedPageBreak/>
        <w:t>Стекирование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 – 80</w:t>
      </w:r>
      <w:r w:rsidRPr="00555F08">
        <w:rPr>
          <w:rFonts w:ascii="Times New Roman" w:hAnsi="Times New Roman"/>
          <w:sz w:val="24"/>
          <w:szCs w:val="24"/>
          <w:lang w:val="en-US"/>
        </w:rPr>
        <w:t>G</w:t>
      </w:r>
    </w:p>
    <w:p w14:paraId="0F462F11" w14:textId="5CF02BDB" w:rsidR="003E3FFF" w:rsidRPr="00555F08" w:rsidRDefault="00E143B8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Кол-во </w:t>
      </w:r>
      <w:r w:rsidRPr="00555F08">
        <w:rPr>
          <w:rFonts w:ascii="Times New Roman" w:hAnsi="Times New Roman"/>
          <w:sz w:val="24"/>
          <w:szCs w:val="24"/>
          <w:lang w:val="en-US"/>
        </w:rPr>
        <w:t>Active</w:t>
      </w:r>
      <w:r w:rsidRPr="00555F08">
        <w:rPr>
          <w:rFonts w:ascii="Times New Roman" w:hAnsi="Times New Roman"/>
          <w:sz w:val="24"/>
          <w:szCs w:val="24"/>
        </w:rPr>
        <w:t xml:space="preserve"> </w:t>
      </w:r>
      <w:r w:rsidRPr="00555F08">
        <w:rPr>
          <w:rFonts w:ascii="Times New Roman" w:hAnsi="Times New Roman"/>
          <w:sz w:val="24"/>
          <w:szCs w:val="24"/>
          <w:lang w:val="en-US"/>
        </w:rPr>
        <w:t>VLANs</w:t>
      </w:r>
      <w:r w:rsidRPr="00555F08">
        <w:rPr>
          <w:rFonts w:ascii="Times New Roman" w:hAnsi="Times New Roman"/>
          <w:sz w:val="24"/>
          <w:szCs w:val="24"/>
        </w:rPr>
        <w:t xml:space="preserve"> – 1000</w:t>
      </w:r>
    </w:p>
    <w:p w14:paraId="175CFD3C" w14:textId="2A5D2813" w:rsidR="00E143B8" w:rsidRPr="00555F08" w:rsidRDefault="00E143B8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Кол-во </w:t>
      </w:r>
      <w:proofErr w:type="spellStart"/>
      <w:r w:rsidRPr="00555F08">
        <w:rPr>
          <w:rFonts w:ascii="Times New Roman" w:hAnsi="Times New Roman"/>
          <w:sz w:val="24"/>
          <w:szCs w:val="24"/>
          <w:lang w:val="en-US"/>
        </w:rPr>
        <w:t>Etherchannel</w:t>
      </w:r>
      <w:proofErr w:type="spellEnd"/>
      <w:r w:rsidRPr="00555F08">
        <w:rPr>
          <w:rFonts w:ascii="Times New Roman" w:hAnsi="Times New Roman"/>
          <w:sz w:val="24"/>
          <w:szCs w:val="24"/>
        </w:rPr>
        <w:t xml:space="preserve"> групп - 24</w:t>
      </w:r>
    </w:p>
    <w:p w14:paraId="12886948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Системные требования:</w:t>
      </w:r>
    </w:p>
    <w:p w14:paraId="163BBB49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55F08">
        <w:rPr>
          <w:rFonts w:ascii="Times New Roman" w:hAnsi="Times New Roman"/>
          <w:sz w:val="24"/>
          <w:szCs w:val="24"/>
          <w:lang w:val="en-US"/>
        </w:rPr>
        <w:t xml:space="preserve">Microsoft® Windows® XP, Vista™ </w:t>
      </w:r>
      <w:r w:rsidRPr="00555F08">
        <w:rPr>
          <w:rFonts w:ascii="Times New Roman" w:hAnsi="Times New Roman"/>
          <w:sz w:val="24"/>
          <w:szCs w:val="24"/>
        </w:rPr>
        <w:t>или</w:t>
      </w:r>
      <w:r w:rsidRPr="00555F08">
        <w:rPr>
          <w:rFonts w:ascii="Times New Roman" w:hAnsi="Times New Roman"/>
          <w:sz w:val="24"/>
          <w:szCs w:val="24"/>
          <w:lang w:val="en-US"/>
        </w:rPr>
        <w:t xml:space="preserve"> Windows 7, Windows 8, MAC® OS, NetWare®, UNIX® </w:t>
      </w:r>
      <w:r w:rsidRPr="00555F08">
        <w:rPr>
          <w:rFonts w:ascii="Times New Roman" w:hAnsi="Times New Roman"/>
          <w:sz w:val="24"/>
          <w:szCs w:val="24"/>
        </w:rPr>
        <w:t>или</w:t>
      </w:r>
      <w:r w:rsidRPr="00555F08">
        <w:rPr>
          <w:rFonts w:ascii="Times New Roman" w:hAnsi="Times New Roman"/>
          <w:sz w:val="24"/>
          <w:szCs w:val="24"/>
          <w:lang w:val="en-US"/>
        </w:rPr>
        <w:t xml:space="preserve"> Linux</w:t>
      </w:r>
    </w:p>
    <w:p w14:paraId="0C8CA7FB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Сертификация:</w:t>
      </w:r>
    </w:p>
    <w:p w14:paraId="0B14EE1A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CE, FCC, </w:t>
      </w:r>
      <w:proofErr w:type="spellStart"/>
      <w:r w:rsidRPr="00555F08">
        <w:rPr>
          <w:rFonts w:ascii="Times New Roman" w:hAnsi="Times New Roman"/>
          <w:sz w:val="24"/>
          <w:szCs w:val="24"/>
        </w:rPr>
        <w:t>RoHS</w:t>
      </w:r>
      <w:proofErr w:type="spellEnd"/>
    </w:p>
    <w:p w14:paraId="3CFF0B7A" w14:textId="77777777" w:rsidR="003E3FFF" w:rsidRPr="00555F08" w:rsidRDefault="003E3FFF" w:rsidP="003E3FFF">
      <w:pPr>
        <w:jc w:val="both"/>
        <w:rPr>
          <w:rFonts w:ascii="Times New Roman" w:hAnsi="Times New Roman"/>
          <w:color w:val="222222"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Гарантия:</w:t>
      </w:r>
      <w:r w:rsidRPr="00555F08">
        <w:rPr>
          <w:rFonts w:ascii="Times New Roman" w:hAnsi="Times New Roman"/>
          <w:color w:val="222222"/>
          <w:sz w:val="24"/>
          <w:szCs w:val="24"/>
        </w:rPr>
        <w:t xml:space="preserve"> Не менее 1-го года</w:t>
      </w:r>
    </w:p>
    <w:p w14:paraId="1F680B5C" w14:textId="77777777" w:rsidR="003E3FFF" w:rsidRPr="00555F08" w:rsidRDefault="003E3FFF" w:rsidP="003E3FFF">
      <w:pPr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55F08">
        <w:rPr>
          <w:rFonts w:ascii="Times New Roman" w:hAnsi="Times New Roman"/>
          <w:b/>
          <w:color w:val="222222"/>
          <w:sz w:val="24"/>
          <w:szCs w:val="24"/>
        </w:rPr>
        <w:t xml:space="preserve">Условия поставки: </w:t>
      </w:r>
    </w:p>
    <w:p w14:paraId="75887932" w14:textId="1CDE2890" w:rsidR="003E3FFF" w:rsidRPr="00555F08" w:rsidRDefault="003E3FFF" w:rsidP="003E3FFF">
      <w:pPr>
        <w:jc w:val="both"/>
        <w:rPr>
          <w:rFonts w:ascii="Times New Roman" w:hAnsi="Times New Roman"/>
          <w:color w:val="222222"/>
          <w:sz w:val="24"/>
          <w:szCs w:val="24"/>
        </w:rPr>
      </w:pPr>
      <w:r w:rsidRPr="00555F08">
        <w:rPr>
          <w:rFonts w:ascii="Times New Roman" w:hAnsi="Times New Roman"/>
          <w:color w:val="222222"/>
          <w:sz w:val="24"/>
          <w:szCs w:val="24"/>
          <w:lang w:val="en-US"/>
        </w:rPr>
        <w:t>DDP</w:t>
      </w:r>
      <w:r w:rsidRPr="00555F08">
        <w:rPr>
          <w:rFonts w:ascii="Times New Roman" w:hAnsi="Times New Roman"/>
          <w:color w:val="222222"/>
          <w:sz w:val="24"/>
          <w:szCs w:val="24"/>
        </w:rPr>
        <w:t>-Ташкент, склад заказчика (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Мирзо-Улугбекский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 xml:space="preserve"> район, проспект 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Мустакиллик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>, 66</w:t>
      </w:r>
      <w:r w:rsidRPr="00555F08">
        <w:rPr>
          <w:rFonts w:ascii="Times New Roman" w:hAnsi="Times New Roman"/>
          <w:color w:val="222222"/>
          <w:sz w:val="24"/>
          <w:szCs w:val="24"/>
        </w:rPr>
        <w:t>)</w:t>
      </w:r>
    </w:p>
    <w:p w14:paraId="0F9E7CE3" w14:textId="77777777" w:rsidR="003E3FFF" w:rsidRPr="00555F08" w:rsidRDefault="003E3FFF" w:rsidP="003E3FFF">
      <w:pPr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55F08">
        <w:rPr>
          <w:rFonts w:ascii="Times New Roman" w:hAnsi="Times New Roman"/>
          <w:b/>
          <w:color w:val="222222"/>
          <w:sz w:val="24"/>
          <w:szCs w:val="24"/>
        </w:rPr>
        <w:t xml:space="preserve">Дополнительные требования: </w:t>
      </w:r>
    </w:p>
    <w:p w14:paraId="327FCF89" w14:textId="0704B36B" w:rsidR="003E3FFF" w:rsidRPr="00555F08" w:rsidRDefault="00AD4A51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1</w:t>
      </w:r>
      <w:r w:rsidR="003E3FFF" w:rsidRPr="00555F08">
        <w:rPr>
          <w:rFonts w:ascii="Times New Roman" w:eastAsia="Times New Roman" w:hAnsi="Times New Roman"/>
          <w:sz w:val="24"/>
          <w:szCs w:val="24"/>
        </w:rPr>
        <w:t xml:space="preserve">. </w:t>
      </w:r>
      <w:r w:rsidR="000E78C4" w:rsidRPr="00555F08">
        <w:rPr>
          <w:rFonts w:ascii="Times New Roman" w:eastAsia="Times New Roman" w:hAnsi="Times New Roman"/>
          <w:sz w:val="24"/>
          <w:szCs w:val="24"/>
        </w:rPr>
        <w:t xml:space="preserve">Наличие </w:t>
      </w:r>
      <w:proofErr w:type="spellStart"/>
      <w:r w:rsidR="003E3FFF" w:rsidRPr="00555F08">
        <w:rPr>
          <w:rFonts w:ascii="Times New Roman" w:eastAsia="Times New Roman" w:hAnsi="Times New Roman"/>
          <w:sz w:val="24"/>
          <w:szCs w:val="24"/>
        </w:rPr>
        <w:t>авторизационного</w:t>
      </w:r>
      <w:proofErr w:type="spellEnd"/>
      <w:r w:rsidR="003E3FFF" w:rsidRPr="00555F08">
        <w:rPr>
          <w:rFonts w:ascii="Times New Roman" w:eastAsia="Times New Roman" w:hAnsi="Times New Roman"/>
          <w:sz w:val="24"/>
          <w:szCs w:val="24"/>
        </w:rPr>
        <w:t xml:space="preserve"> сертификата от Производителя продукции, </w:t>
      </w:r>
      <w:r w:rsidR="000E78C4" w:rsidRPr="00555F08">
        <w:rPr>
          <w:rFonts w:ascii="Times New Roman" w:eastAsia="Times New Roman" w:hAnsi="Times New Roman"/>
          <w:sz w:val="24"/>
          <w:szCs w:val="24"/>
        </w:rPr>
        <w:t xml:space="preserve">выданного </w:t>
      </w:r>
      <w:r w:rsidR="003E3FFF" w:rsidRPr="00555F08">
        <w:rPr>
          <w:rFonts w:ascii="Times New Roman" w:eastAsia="Times New Roman" w:hAnsi="Times New Roman"/>
          <w:sz w:val="24"/>
          <w:szCs w:val="24"/>
        </w:rPr>
        <w:t>на имя Поставщика, подтверждающий его статус официального авторизованного партнера в Республике Узбекистан;</w:t>
      </w:r>
    </w:p>
    <w:p w14:paraId="6C4989F7" w14:textId="73BC9EA5" w:rsidR="003E3FFF" w:rsidRPr="00555F08" w:rsidRDefault="00AD4A51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2</w:t>
      </w:r>
      <w:r w:rsidR="003E3FFF" w:rsidRPr="00555F08">
        <w:rPr>
          <w:rFonts w:ascii="Times New Roman" w:eastAsia="Times New Roman" w:hAnsi="Times New Roman"/>
          <w:sz w:val="24"/>
          <w:szCs w:val="24"/>
        </w:rPr>
        <w:t xml:space="preserve">. </w:t>
      </w:r>
      <w:r w:rsidR="000E78C4" w:rsidRPr="00555F08">
        <w:rPr>
          <w:rFonts w:ascii="Times New Roman" w:eastAsia="Times New Roman" w:hAnsi="Times New Roman"/>
          <w:sz w:val="24"/>
          <w:szCs w:val="24"/>
        </w:rPr>
        <w:t xml:space="preserve">Наличие </w:t>
      </w:r>
      <w:r w:rsidR="003E3FFF" w:rsidRPr="00555F08">
        <w:rPr>
          <w:rFonts w:ascii="Times New Roman" w:eastAsia="Times New Roman" w:hAnsi="Times New Roman"/>
          <w:sz w:val="24"/>
          <w:szCs w:val="24"/>
        </w:rPr>
        <w:t xml:space="preserve">авторизованных сервис - центров производителей продукции </w:t>
      </w:r>
      <w:r w:rsidR="0012019F" w:rsidRPr="00555F08">
        <w:rPr>
          <w:rFonts w:ascii="Times New Roman" w:eastAsia="Times New Roman" w:hAnsi="Times New Roman"/>
          <w:sz w:val="24"/>
          <w:szCs w:val="24"/>
        </w:rPr>
        <w:t xml:space="preserve">либо гарантированная техническая поддержка оборудования в </w:t>
      </w:r>
      <w:proofErr w:type="spellStart"/>
      <w:r w:rsidR="0012019F" w:rsidRPr="00555F08">
        <w:rPr>
          <w:rFonts w:ascii="Times New Roman" w:eastAsia="Times New Roman" w:hAnsi="Times New Roman"/>
          <w:sz w:val="24"/>
          <w:szCs w:val="24"/>
        </w:rPr>
        <w:t>г.Ташкенте</w:t>
      </w:r>
      <w:proofErr w:type="spellEnd"/>
      <w:r w:rsidR="0012019F" w:rsidRPr="00555F08">
        <w:rPr>
          <w:rFonts w:ascii="Times New Roman" w:eastAsia="Times New Roman" w:hAnsi="Times New Roman"/>
          <w:sz w:val="24"/>
          <w:szCs w:val="24"/>
        </w:rPr>
        <w:t xml:space="preserve"> в течение гарантийного периода.</w:t>
      </w:r>
    </w:p>
    <w:p w14:paraId="6FA6AAE2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779EFCE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BF1BC75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D7897B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C1F745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237E5C4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5763F90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7122FF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586682" w14:textId="77777777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16142D9" w14:textId="285A4719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665FE0" w14:textId="66D4E2D5" w:rsidR="00E143B8" w:rsidRPr="00555F08" w:rsidRDefault="00E143B8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00EE4D7" w14:textId="77777777" w:rsidR="00E143B8" w:rsidRPr="00555F08" w:rsidRDefault="00E143B8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5F8967" w14:textId="5DD5AF20" w:rsidR="00AD4A51" w:rsidRPr="00555F08" w:rsidRDefault="00AD4A51" w:rsidP="00E143B8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14:paraId="040EC5FA" w14:textId="77777777" w:rsidR="003E3FFF" w:rsidRPr="00555F08" w:rsidRDefault="003E3FFF" w:rsidP="003E3F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b/>
          <w:sz w:val="24"/>
          <w:szCs w:val="24"/>
          <w:u w:val="single"/>
        </w:rPr>
        <w:t>по ЛОТ -2</w:t>
      </w:r>
    </w:p>
    <w:tbl>
      <w:tblPr>
        <w:tblW w:w="43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518"/>
        <w:gridCol w:w="6312"/>
      </w:tblGrid>
      <w:tr w:rsidR="003E3FFF" w:rsidRPr="00555F08" w14:paraId="01AB17DF" w14:textId="77777777" w:rsidTr="00E1323D">
        <w:trPr>
          <w:trHeight w:val="2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C27D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Компьютер в комплекте с монитором  (от ведущих мировых производителей) – 40 шт. </w:t>
            </w:r>
          </w:p>
        </w:tc>
      </w:tr>
      <w:tr w:rsidR="003E3FFF" w:rsidRPr="00555F08" w14:paraId="19C7578E" w14:textId="77777777" w:rsidTr="00E1323D">
        <w:trPr>
          <w:trHeight w:val="2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F6D0D" w14:textId="77777777" w:rsidR="003E3FFF" w:rsidRPr="00555F08" w:rsidRDefault="003E3FFF" w:rsidP="00E1323D">
            <w:pPr>
              <w:snapToGri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hAnsi="Times New Roman"/>
                <w:b/>
                <w:sz w:val="24"/>
                <w:szCs w:val="24"/>
              </w:rPr>
              <w:t>Системный блок</w:t>
            </w:r>
            <w:r w:rsidRPr="00555F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3E3FFF" w:rsidRPr="00555F08" w14:paraId="69CD1DED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A62D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Форм фактор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B9AE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Напольный (малый форм-фактор/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small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form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factor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E3FFF" w:rsidRPr="00802BAD" w14:paraId="211AD2DB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0581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Материнская плата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2218" w14:textId="624FD8D8" w:rsidR="003E3FFF" w:rsidRPr="00555F08" w:rsidRDefault="003E3FFF" w:rsidP="0078769C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MB Intel </w:t>
            </w:r>
            <w:r w:rsidR="00E143B8" w:rsidRPr="00555F0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310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(LGA1151, PCI-E 3.0 x16, SATA III)</w:t>
            </w:r>
          </w:p>
        </w:tc>
      </w:tr>
      <w:tr w:rsidR="003E3FFF" w:rsidRPr="00555F08" w14:paraId="4E6A436D" w14:textId="77777777" w:rsidTr="00E1323D">
        <w:trPr>
          <w:trHeight w:val="7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7D0C3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Процессор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7AF8" w14:textId="0C551B46" w:rsidR="003E3FFF" w:rsidRPr="00555F08" w:rsidRDefault="003E3FFF" w:rsidP="007876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CPU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®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Core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™ </w:t>
            </w:r>
            <w:r w:rsidR="00E143B8" w:rsidRPr="00555F08">
              <w:rPr>
                <w:rFonts w:ascii="Times New Roman" w:hAnsi="Times New Roman"/>
                <w:sz w:val="24"/>
                <w:szCs w:val="24"/>
              </w:rPr>
              <w:t xml:space="preserve">i3-8100 3.6 </w:t>
            </w:r>
            <w:r w:rsidR="00E143B8" w:rsidRPr="00555F08">
              <w:rPr>
                <w:rFonts w:ascii="Times New Roman" w:hAnsi="Times New Roman"/>
                <w:sz w:val="24"/>
                <w:szCs w:val="24"/>
                <w:lang w:val="en-US"/>
              </w:rPr>
              <w:t>GHz</w:t>
            </w:r>
            <w:r w:rsidR="00E143B8"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>(</w:t>
            </w:r>
            <w:r w:rsidR="00E143B8" w:rsidRPr="00555F08">
              <w:rPr>
                <w:rFonts w:ascii="Times New Roman" w:hAnsi="Times New Roman"/>
                <w:sz w:val="24"/>
                <w:szCs w:val="24"/>
              </w:rPr>
              <w:t>6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MB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кэш-памяти, с графическим ядром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®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HD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Graphics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43B8" w:rsidRPr="00555F08">
              <w:rPr>
                <w:rFonts w:ascii="Times New Roman" w:hAnsi="Times New Roman"/>
                <w:sz w:val="24"/>
                <w:szCs w:val="24"/>
              </w:rPr>
              <w:t xml:space="preserve">630 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>встроенная видео карта)</w:t>
            </w:r>
          </w:p>
        </w:tc>
      </w:tr>
      <w:tr w:rsidR="003E3FFF" w:rsidRPr="00555F08" w14:paraId="4ABF3F2F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8370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 xml:space="preserve">Оперативная память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RAM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D88" w14:textId="0B159A27" w:rsidR="003E3FFF" w:rsidRPr="00555F08" w:rsidRDefault="003E3FFF" w:rsidP="007876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Не менее RAM 8 GB DDR4 2400</w:t>
            </w:r>
            <w:r w:rsidR="003F7365"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MHz</w:t>
            </w:r>
            <w:proofErr w:type="spellEnd"/>
          </w:p>
        </w:tc>
      </w:tr>
      <w:tr w:rsidR="003E3FFF" w:rsidRPr="00555F08" w14:paraId="122D3670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D3AE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Слоты памяти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7960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Не менее 2 слота DDR4 -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 32GB</w:t>
            </w:r>
          </w:p>
        </w:tc>
      </w:tr>
      <w:tr w:rsidR="003E3FFF" w:rsidRPr="00555F08" w14:paraId="5D82E8F2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E2301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Отсеки для входных устройств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BFAB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Не менее 1 внутреннего отсека для жестких дисков (3,5") или 1 внутренний отсек для жестких дисков (2,5")</w:t>
            </w:r>
          </w:p>
        </w:tc>
      </w:tr>
      <w:tr w:rsidR="003E3FFF" w:rsidRPr="00555F08" w14:paraId="1CCFDCDA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865A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 xml:space="preserve">Жесткий диск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HDD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D687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Не менее 1TB, 7200 об</w:t>
            </w:r>
            <w:proofErr w:type="gramStart"/>
            <w:r w:rsidRPr="00555F08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555F08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Start"/>
            <w:r w:rsidRPr="00555F08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ин, 6Gb/s SATA III </w:t>
            </w:r>
            <w:smartTag w:uri="urn:schemas-microsoft-com:office:smarttags" w:element="metricconverter">
              <w:smartTagPr>
                <w:attr w:name="ProductID" w:val="3,5”"/>
              </w:smartTagPr>
              <w:r w:rsidRPr="00555F08">
                <w:rPr>
                  <w:rFonts w:ascii="Times New Roman" w:hAnsi="Times New Roman"/>
                  <w:sz w:val="24"/>
                  <w:szCs w:val="24"/>
                </w:rPr>
                <w:t>3,5”</w:t>
              </w:r>
            </w:smartTag>
          </w:p>
        </w:tc>
      </w:tr>
      <w:tr w:rsidR="003E3FFF" w:rsidRPr="00555F08" w14:paraId="2A7E898D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5FA6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Порты ввода-вывода</w:t>
            </w:r>
          </w:p>
          <w:p w14:paraId="725A55F1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(Интерфейсы)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FB76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Аудиоразъемы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: линейный вход 1                            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Аудиоразъемы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: линейный выход 1                                Передний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аудиоразъем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: микрофон 1                               Передний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аудиоразъем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: наушники 1                                    Общее кол-во портов USB 2.0 6                                                       USB 3.1, поколение 1 (USB 3.0), общ. кол-во 4                            USB 3.1, поколение 2, общ. кол-во дополнительно: при наличии карты расширения                                                      Разъем USB на передней панели 2 порта USB 2.0; 2 порта USB 3.0; дополнительно: 1 порт USB 3.1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Type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-C (2-го поколения) при наличии карты                                      расширения и отсека для адаптера на передней панели  Разъем USB на задней панели 2 порта USB 2.0; 2 порта USB 3.0                                                                            Внутренний разъем USB 2 порта USB 2.0                                   VGA дополнительно: через адаптер                             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DisplayPort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 1                                                                               DVI 1 (DVI-D)                                                                             Мышь / клавиатура (PS/2) 2                                                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Ethernet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 (RJ-45) 1                                                           Примечания по интерфейсным                                            Модулям: Возможность зарядки устройств через порт USB в любое время </w:t>
            </w:r>
          </w:p>
        </w:tc>
      </w:tr>
      <w:tr w:rsidR="003E3FFF" w:rsidRPr="00555F08" w14:paraId="20BA3D3C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BC17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Видео адаптер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F9E58" w14:textId="62902742" w:rsidR="003E3FFF" w:rsidRPr="00555F08" w:rsidRDefault="003E3FFF" w:rsidP="007876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 xml:space="preserve">Встроенный графический адаптер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Intel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®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HD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Graphics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F7365" w:rsidRPr="00555F08">
              <w:rPr>
                <w:rFonts w:ascii="Times New Roman" w:hAnsi="Times New Roman"/>
                <w:sz w:val="24"/>
                <w:szCs w:val="24"/>
              </w:rPr>
              <w:t>630</w:t>
            </w:r>
          </w:p>
        </w:tc>
      </w:tr>
      <w:tr w:rsidR="003E3FFF" w:rsidRPr="00555F08" w14:paraId="4C49E5ED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E12B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Сетевой адаптер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00B4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 xml:space="preserve">Встроенный адаптер сети 1 GE (10/100/1,000 Мбит/с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Realtek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 RTL8111G)</w:t>
            </w:r>
          </w:p>
        </w:tc>
      </w:tr>
      <w:tr w:rsidR="003E3FFF" w:rsidRPr="00555F08" w14:paraId="0C48D34B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7FE0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Аудио контроллер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8DA" w14:textId="77777777" w:rsidR="003E3FFF" w:rsidRPr="00555F08" w:rsidRDefault="003E3FFF" w:rsidP="00E1323D">
            <w:pPr>
              <w:spacing w:after="7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Realtek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 ALC671</w:t>
            </w:r>
          </w:p>
        </w:tc>
      </w:tr>
      <w:tr w:rsidR="003E3FFF" w:rsidRPr="00555F08" w14:paraId="753C00FF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8D88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lastRenderedPageBreak/>
              <w:t>Клавиатура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7777" w14:textId="77777777" w:rsidR="003E3FFF" w:rsidRPr="00555F08" w:rsidRDefault="003E3FFF" w:rsidP="00E1323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Keyboard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 BLACK RU/US русифицированная.                 проводная, Английская, Русская (производитель клавиатуры не должен отличаться от производителя системного блока)</w:t>
            </w:r>
          </w:p>
        </w:tc>
      </w:tr>
      <w:tr w:rsidR="003E3FFF" w:rsidRPr="00555F08" w14:paraId="2544BC00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1EA4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Манипулятор “мышь”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318C" w14:textId="77777777" w:rsidR="003E3FFF" w:rsidRPr="00555F08" w:rsidRDefault="003E3FFF" w:rsidP="00E1323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проводная, 3х кнопочная оптическая со скроллингом (производитель манипулятора не должен отличаться от производителя системного блока)</w:t>
            </w:r>
          </w:p>
        </w:tc>
      </w:tr>
      <w:tr w:rsidR="003E3FFF" w:rsidRPr="00555F08" w14:paraId="3B90070D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D1474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 xml:space="preserve">Операционная система 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OS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98C9" w14:textId="77777777" w:rsidR="003E3FFF" w:rsidRPr="00555F08" w:rsidRDefault="003E3FFF" w:rsidP="00E1323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No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Operating</w:t>
            </w:r>
            <w:proofErr w:type="spellEnd"/>
            <w:r w:rsidRPr="00555F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System</w:t>
            </w:r>
            <w:proofErr w:type="spellEnd"/>
          </w:p>
        </w:tc>
      </w:tr>
      <w:tr w:rsidR="003E3FFF" w:rsidRPr="00555F08" w14:paraId="0B273EC2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1C3" w14:textId="77777777" w:rsidR="003E3FFF" w:rsidRPr="00555F08" w:rsidRDefault="003E3FFF" w:rsidP="00E1323D">
            <w:pPr>
              <w:pStyle w:val="af"/>
              <w:snapToGrid w:val="0"/>
            </w:pPr>
            <w:r w:rsidRPr="00555F08">
              <w:t>Мощность блока питания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869E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 xml:space="preserve">Номинальный диапазон напряжения 100-240V Номинальный диапазон частот 50-60 Гц.                         Внутренний блок питания c мощностью  не менее 180 Вт с поддержкой активной коррекции коэффициента мощности </w:t>
            </w:r>
          </w:p>
        </w:tc>
      </w:tr>
      <w:tr w:rsidR="003E3FFF" w:rsidRPr="00555F08" w14:paraId="6C388B79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468E" w14:textId="77777777" w:rsidR="003E3FFF" w:rsidRPr="00555F08" w:rsidRDefault="003E3FFF" w:rsidP="00E1323D">
            <w:pPr>
              <w:pStyle w:val="af"/>
              <w:snapToGrid w:val="0"/>
            </w:pPr>
            <w:proofErr w:type="spellStart"/>
            <w:r w:rsidRPr="00555F08">
              <w:t>Энергоэффективность</w:t>
            </w:r>
            <w:proofErr w:type="spellEnd"/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AAA0" w14:textId="77777777" w:rsidR="003E3FFF" w:rsidRPr="00555F08" w:rsidRDefault="003E3FFF" w:rsidP="00E1323D">
            <w:pPr>
              <w:shd w:val="clear" w:color="auto" w:fill="FFFFFF"/>
              <w:spacing w:line="270" w:lineRule="atLeast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Соответствие требованиям стандарта ENERGY STAR</w:t>
            </w:r>
            <w:r w:rsidRPr="00555F08">
              <w:rPr>
                <w:rFonts w:ascii="Times New Roman" w:hAnsi="Times New Roman"/>
                <w:bCs/>
                <w:sz w:val="24"/>
                <w:szCs w:val="24"/>
              </w:rPr>
              <w:t xml:space="preserve">®  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>КПД источника питания (при 230 В; 10% / 20% / 50% / 100% нагрузки): 75% / 83% / 85% / 84%</w:t>
            </w:r>
          </w:p>
        </w:tc>
      </w:tr>
      <w:tr w:rsidR="003E3FFF" w:rsidRPr="00555F08" w14:paraId="095004C8" w14:textId="77777777" w:rsidTr="00E1323D">
        <w:trPr>
          <w:trHeight w:val="359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B8882" w14:textId="77777777" w:rsidR="003E3FFF" w:rsidRPr="00555F08" w:rsidRDefault="003E3FFF" w:rsidP="00E1323D">
            <w:pPr>
              <w:pStyle w:val="af"/>
              <w:snapToGrid w:val="0"/>
            </w:pPr>
            <w:r w:rsidRPr="00555F08">
              <w:t>Гарантия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BE43" w14:textId="77777777" w:rsidR="003E3FFF" w:rsidRPr="00555F08" w:rsidRDefault="003E3FFF" w:rsidP="00E1323D">
            <w:pPr>
              <w:pStyle w:val="af"/>
              <w:rPr>
                <w:lang w:val="ru-RU"/>
              </w:rPr>
            </w:pPr>
            <w:r w:rsidRPr="00555F08">
              <w:t xml:space="preserve">Не менее 3-х годовой гарантии в авторизированном сервис центре производителя в </w:t>
            </w:r>
            <w:proofErr w:type="spellStart"/>
            <w:r w:rsidRPr="00555F08">
              <w:t>г.Ташкент</w:t>
            </w:r>
            <w:proofErr w:type="spellEnd"/>
            <w:r w:rsidRPr="00555F08">
              <w:t>.</w:t>
            </w:r>
          </w:p>
        </w:tc>
      </w:tr>
      <w:tr w:rsidR="003E3FFF" w:rsidRPr="00555F08" w14:paraId="48A8E157" w14:textId="77777777" w:rsidTr="00E1323D">
        <w:trPr>
          <w:trHeight w:val="359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2A9F" w14:textId="77777777" w:rsidR="003E3FFF" w:rsidRPr="00555F08" w:rsidRDefault="003E3FFF" w:rsidP="00E1323D">
            <w:pPr>
              <w:pStyle w:val="af"/>
              <w:snapToGrid w:val="0"/>
            </w:pPr>
            <w:r w:rsidRPr="00555F08">
              <w:t>Соответствие стандартам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F7EB" w14:textId="77777777" w:rsidR="003E3FFF" w:rsidRPr="00555F08" w:rsidRDefault="003E3FFF" w:rsidP="00E1323D">
            <w:pPr>
              <w:pStyle w:val="af"/>
            </w:pPr>
            <w:proofErr w:type="spellStart"/>
            <w:r w:rsidRPr="00555F08">
              <w:t>RoHS</w:t>
            </w:r>
            <w:proofErr w:type="spellEnd"/>
            <w:r w:rsidRPr="00555F08">
              <w:t xml:space="preserve"> (Ограничение опасных веществ)</w:t>
            </w:r>
          </w:p>
          <w:p w14:paraId="0EFACA44" w14:textId="77777777" w:rsidR="003E3FFF" w:rsidRPr="00555F08" w:rsidRDefault="003E3FFF" w:rsidP="00E1323D">
            <w:pPr>
              <w:pStyle w:val="af"/>
            </w:pPr>
            <w:r w:rsidRPr="00555F08">
              <w:t>WEEE (Утилизация электрического и электронного оборудования)</w:t>
            </w:r>
          </w:p>
          <w:p w14:paraId="462E48A7" w14:textId="77777777" w:rsidR="003E3FFF" w:rsidRPr="00555F08" w:rsidRDefault="003E3FFF" w:rsidP="00E1323D">
            <w:pPr>
              <w:pStyle w:val="af"/>
            </w:pPr>
            <w:r w:rsidRPr="00555F08">
              <w:t xml:space="preserve">Операционные системы </w:t>
            </w:r>
            <w:proofErr w:type="spellStart"/>
            <w:r w:rsidRPr="00555F08">
              <w:t>Microsoft</w:t>
            </w:r>
            <w:proofErr w:type="spellEnd"/>
            <w:r w:rsidRPr="00555F08">
              <w:t xml:space="preserve"> (HCT / HCL начального уровня / WHQL)</w:t>
            </w:r>
          </w:p>
          <w:p w14:paraId="78A6001D" w14:textId="77777777" w:rsidR="003E3FFF" w:rsidRPr="00555F08" w:rsidRDefault="003E3FFF" w:rsidP="00E1323D">
            <w:pPr>
              <w:pStyle w:val="af"/>
            </w:pPr>
            <w:r w:rsidRPr="00555F08">
              <w:t>ENERGY STAR® 6.1 (отдельные регионы)</w:t>
            </w:r>
          </w:p>
          <w:p w14:paraId="135F4363" w14:textId="77777777" w:rsidR="003E3FFF" w:rsidRPr="00555F08" w:rsidRDefault="003E3FFF" w:rsidP="00E1323D">
            <w:pPr>
              <w:pStyle w:val="af"/>
              <w:rPr>
                <w:lang w:val="ru-RU"/>
              </w:rPr>
            </w:pPr>
            <w:r w:rsidRPr="00555F08">
              <w:t xml:space="preserve">EPEAT® </w:t>
            </w:r>
            <w:proofErr w:type="spellStart"/>
            <w:r w:rsidRPr="00555F08">
              <w:t>Gold</w:t>
            </w:r>
            <w:proofErr w:type="spellEnd"/>
            <w:r w:rsidRPr="00555F08">
              <w:t xml:space="preserve"> (отдельные регионы)</w:t>
            </w:r>
          </w:p>
        </w:tc>
      </w:tr>
      <w:tr w:rsidR="003E3FFF" w:rsidRPr="00555F08" w14:paraId="64BC2948" w14:textId="77777777" w:rsidTr="00E1323D">
        <w:trPr>
          <w:trHeight w:val="27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9F2D" w14:textId="77777777" w:rsidR="003E3FFF" w:rsidRPr="00555F08" w:rsidRDefault="003E3FFF" w:rsidP="00E1323D">
            <w:pPr>
              <w:pStyle w:val="af"/>
              <w:rPr>
                <w:b/>
              </w:rPr>
            </w:pPr>
            <w:r w:rsidRPr="00555F08">
              <w:rPr>
                <w:b/>
              </w:rPr>
              <w:t>Монитор</w:t>
            </w:r>
          </w:p>
        </w:tc>
      </w:tr>
      <w:tr w:rsidR="003E3FFF" w:rsidRPr="00555F08" w14:paraId="665AC522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A83E" w14:textId="77777777" w:rsidR="003E3FFF" w:rsidRPr="00555F08" w:rsidRDefault="003E3FFF" w:rsidP="00E1323D">
            <w:pPr>
              <w:pStyle w:val="af"/>
            </w:pPr>
            <w:r w:rsidRPr="00555F08">
              <w:t>Диагональ дисплея, дюймов/см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1A62" w14:textId="77777777" w:rsidR="003E3FFF" w:rsidRPr="00555F08" w:rsidRDefault="003E3FFF" w:rsidP="00E1323D">
            <w:pPr>
              <w:pStyle w:val="af"/>
              <w:rPr>
                <w:lang w:val="ru-RU"/>
              </w:rPr>
            </w:pPr>
            <w:r w:rsidRPr="00555F08">
              <w:t xml:space="preserve">Не менее 21.5" /55 см. </w:t>
            </w:r>
            <w:proofErr w:type="spellStart"/>
            <w:r w:rsidRPr="00555F08">
              <w:t>Full</w:t>
            </w:r>
            <w:proofErr w:type="spellEnd"/>
            <w:r w:rsidRPr="00555F08">
              <w:t xml:space="preserve"> HD</w:t>
            </w:r>
          </w:p>
          <w:p w14:paraId="491FDC7F" w14:textId="77777777" w:rsidR="003E3FFF" w:rsidRPr="00555F08" w:rsidRDefault="003E3FFF" w:rsidP="00E1323D">
            <w:pPr>
              <w:pStyle w:val="af"/>
            </w:pPr>
            <w:r w:rsidRPr="00555F08">
              <w:t>(производитель монитора не должен отличаться от производителя системного блока)</w:t>
            </w:r>
          </w:p>
        </w:tc>
      </w:tr>
      <w:tr w:rsidR="003E3FFF" w:rsidRPr="00802BAD" w14:paraId="3EBF998F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90C1" w14:textId="77777777" w:rsidR="003E3FFF" w:rsidRPr="00555F08" w:rsidRDefault="003E3FFF" w:rsidP="00E1323D">
            <w:pPr>
              <w:pStyle w:val="af"/>
            </w:pPr>
            <w:r w:rsidRPr="00555F08">
              <w:t>Тип матрицы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0910" w14:textId="77777777" w:rsidR="003E3FFF" w:rsidRPr="00555F08" w:rsidRDefault="003E3FFF" w:rsidP="00E1323D">
            <w:pPr>
              <w:pStyle w:val="af"/>
              <w:rPr>
                <w:lang w:val="en-US"/>
              </w:rPr>
            </w:pPr>
            <w:proofErr w:type="spellStart"/>
            <w:r w:rsidRPr="00555F08">
              <w:t>In-Plane</w:t>
            </w:r>
            <w:proofErr w:type="spellEnd"/>
            <w:r w:rsidRPr="00555F08">
              <w:t xml:space="preserve"> </w:t>
            </w:r>
            <w:proofErr w:type="spellStart"/>
            <w:r w:rsidRPr="00555F08">
              <w:t>Switching</w:t>
            </w:r>
            <w:proofErr w:type="spellEnd"/>
            <w:r w:rsidRPr="00555F08">
              <w:t xml:space="preserve"> (IPS) </w:t>
            </w:r>
            <w:proofErr w:type="spellStart"/>
            <w:r w:rsidRPr="00555F08">
              <w:t>technology</w:t>
            </w:r>
            <w:proofErr w:type="spellEnd"/>
          </w:p>
        </w:tc>
      </w:tr>
      <w:tr w:rsidR="003E3FFF" w:rsidRPr="00555F08" w14:paraId="4DEA8737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C868" w14:textId="77777777" w:rsidR="003E3FFF" w:rsidRPr="00555F08" w:rsidRDefault="003E3FFF" w:rsidP="00E1323D">
            <w:pPr>
              <w:pStyle w:val="af"/>
            </w:pPr>
            <w:r w:rsidRPr="00555F08">
              <w:t>Тип подсветки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263B" w14:textId="77777777" w:rsidR="003E3FFF" w:rsidRPr="00555F08" w:rsidRDefault="003E3FFF" w:rsidP="00E1323D">
            <w:pPr>
              <w:pStyle w:val="af"/>
            </w:pPr>
            <w:proofErr w:type="spellStart"/>
            <w:r w:rsidRPr="00555F08">
              <w:t>White</w:t>
            </w:r>
            <w:proofErr w:type="spellEnd"/>
            <w:r w:rsidRPr="00555F08">
              <w:t xml:space="preserve"> LED</w:t>
            </w:r>
          </w:p>
        </w:tc>
      </w:tr>
      <w:tr w:rsidR="003E3FFF" w:rsidRPr="00555F08" w14:paraId="1B7B9D77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2465" w14:textId="77777777" w:rsidR="003E3FFF" w:rsidRPr="00555F08" w:rsidRDefault="003E3FFF" w:rsidP="00E1323D">
            <w:pPr>
              <w:pStyle w:val="af"/>
            </w:pPr>
            <w:r w:rsidRPr="00555F08">
              <w:t>Яркость, кд/</w:t>
            </w:r>
            <w:proofErr w:type="spellStart"/>
            <w:r w:rsidRPr="00555F08">
              <w:t>кв.м</w:t>
            </w:r>
            <w:proofErr w:type="spellEnd"/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013F" w14:textId="77777777" w:rsidR="003E3FFF" w:rsidRPr="00555F08" w:rsidRDefault="003E3FFF" w:rsidP="00E1323D">
            <w:pPr>
              <w:pStyle w:val="af"/>
            </w:pPr>
            <w:r w:rsidRPr="00555F08">
              <w:t>250</w:t>
            </w:r>
          </w:p>
        </w:tc>
      </w:tr>
      <w:tr w:rsidR="003E3FFF" w:rsidRPr="00555F08" w14:paraId="2D17E675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8DF5" w14:textId="77777777" w:rsidR="003E3FFF" w:rsidRPr="00555F08" w:rsidRDefault="003E3FFF" w:rsidP="00E1323D">
            <w:pPr>
              <w:pStyle w:val="af"/>
            </w:pPr>
            <w:r w:rsidRPr="00555F08">
              <w:t>Соотношение сторон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E4E4" w14:textId="77777777" w:rsidR="003E3FFF" w:rsidRPr="00555F08" w:rsidRDefault="003E3FFF" w:rsidP="00E1323D">
            <w:pPr>
              <w:pStyle w:val="af"/>
            </w:pPr>
            <w:r w:rsidRPr="00555F08">
              <w:t>16:9</w:t>
            </w:r>
          </w:p>
        </w:tc>
      </w:tr>
      <w:tr w:rsidR="003E3FFF" w:rsidRPr="00555F08" w14:paraId="3EFB1E24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D213" w14:textId="77777777" w:rsidR="003E3FFF" w:rsidRPr="00555F08" w:rsidRDefault="003E3FFF" w:rsidP="00E1323D">
            <w:pPr>
              <w:pStyle w:val="af"/>
            </w:pPr>
            <w:r w:rsidRPr="00555F08">
              <w:t>Разрешение, точек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E5E4" w14:textId="77777777" w:rsidR="003E3FFF" w:rsidRPr="00555F08" w:rsidRDefault="003E3FFF" w:rsidP="00E1323D">
            <w:pPr>
              <w:pStyle w:val="af"/>
            </w:pPr>
            <w:r w:rsidRPr="00555F08">
              <w:t>1920*1080</w:t>
            </w:r>
          </w:p>
        </w:tc>
      </w:tr>
      <w:tr w:rsidR="003E3FFF" w:rsidRPr="00555F08" w14:paraId="07598046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1B67" w14:textId="77777777" w:rsidR="003E3FFF" w:rsidRPr="00555F08" w:rsidRDefault="003E3FFF" w:rsidP="00E1323D">
            <w:pPr>
              <w:pStyle w:val="af"/>
            </w:pPr>
            <w:r w:rsidRPr="00555F08">
              <w:t>Шаг пикселя, мм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0D77" w14:textId="77777777" w:rsidR="003E3FFF" w:rsidRPr="00555F08" w:rsidRDefault="003E3FFF" w:rsidP="00E1323D">
            <w:pPr>
              <w:pStyle w:val="af"/>
              <w:rPr>
                <w:lang w:val="en-US"/>
              </w:rPr>
            </w:pPr>
            <w:r w:rsidRPr="00555F08">
              <w:t>0,24</w:t>
            </w:r>
            <w:r w:rsidRPr="00555F08">
              <w:rPr>
                <w:lang w:val="en-US"/>
              </w:rPr>
              <w:t>8</w:t>
            </w:r>
          </w:p>
        </w:tc>
      </w:tr>
      <w:tr w:rsidR="003E3FFF" w:rsidRPr="00555F08" w14:paraId="1C598573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C271" w14:textId="77777777" w:rsidR="003E3FFF" w:rsidRPr="00555F08" w:rsidRDefault="003E3FFF" w:rsidP="00E1323D">
            <w:pPr>
              <w:pStyle w:val="af"/>
            </w:pPr>
            <w:r w:rsidRPr="00555F08">
              <w:t>Защитное покрытие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27B1" w14:textId="77777777" w:rsidR="003E3FFF" w:rsidRPr="00555F08" w:rsidRDefault="003E3FFF" w:rsidP="00E1323D">
            <w:pPr>
              <w:pStyle w:val="af"/>
            </w:pPr>
            <w:r w:rsidRPr="00555F08">
              <w:t>Матовое</w:t>
            </w:r>
          </w:p>
        </w:tc>
      </w:tr>
      <w:tr w:rsidR="003E3FFF" w:rsidRPr="00555F08" w14:paraId="3CA543E5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3F94" w14:textId="77777777" w:rsidR="003E3FFF" w:rsidRPr="00555F08" w:rsidRDefault="003E3FFF" w:rsidP="00E1323D">
            <w:pPr>
              <w:pStyle w:val="af"/>
            </w:pPr>
            <w:r w:rsidRPr="00555F08">
              <w:t>Отображаемые цвета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0F072" w14:textId="77777777" w:rsidR="003E3FFF" w:rsidRPr="00555F08" w:rsidRDefault="003E3FFF" w:rsidP="00E1323D">
            <w:pPr>
              <w:pStyle w:val="af"/>
              <w:rPr>
                <w:lang w:val="en-US"/>
              </w:rPr>
            </w:pPr>
            <w:r w:rsidRPr="00555F08">
              <w:t>16,7 млн. цветов (</w:t>
            </w:r>
            <w:proofErr w:type="spellStart"/>
            <w:r w:rsidRPr="00555F08">
              <w:t>Hi</w:t>
            </w:r>
            <w:proofErr w:type="spellEnd"/>
            <w:r w:rsidRPr="00555F08">
              <w:t>-FRC)</w:t>
            </w:r>
          </w:p>
        </w:tc>
      </w:tr>
      <w:tr w:rsidR="003E3FFF" w:rsidRPr="00555F08" w14:paraId="2129D306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30C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Углы обзора, Г/В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872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178°/178° CR10:1</w:t>
            </w:r>
          </w:p>
        </w:tc>
      </w:tr>
      <w:tr w:rsidR="003E3FFF" w:rsidRPr="00555F08" w14:paraId="64BFF11F" w14:textId="77777777" w:rsidTr="00E1323D">
        <w:trPr>
          <w:trHeight w:val="599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5D34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Статическая  контрастность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6D6E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1000:1</w:t>
            </w:r>
          </w:p>
        </w:tc>
      </w:tr>
      <w:tr w:rsidR="003E3FFF" w:rsidRPr="00555F08" w14:paraId="15B1C3E5" w14:textId="77777777" w:rsidTr="00E1323D">
        <w:trPr>
          <w:trHeight w:val="464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1C23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Скорость реакции </w:t>
            </w:r>
            <w:proofErr w:type="spellStart"/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GtG</w:t>
            </w:r>
            <w:proofErr w:type="spellEnd"/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мс</w:t>
            </w:r>
            <w:proofErr w:type="spellEnd"/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3771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5 </w:t>
            </w:r>
            <w:proofErr w:type="spellStart"/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мс</w:t>
            </w:r>
            <w:proofErr w:type="spellEnd"/>
          </w:p>
        </w:tc>
      </w:tr>
      <w:tr w:rsidR="003E3FFF" w:rsidRPr="00555F08" w14:paraId="489C2F0E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D380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Частота вертикальной развёртки, Гц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AEE4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5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>6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-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 xml:space="preserve">76 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кГц</w:t>
            </w:r>
          </w:p>
        </w:tc>
      </w:tr>
      <w:tr w:rsidR="003E3FFF" w:rsidRPr="00555F08" w14:paraId="2ECC6983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F7D7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Частота горизонтальной 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lastRenderedPageBreak/>
              <w:t>развёртки, кГц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BF16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lastRenderedPageBreak/>
              <w:t>30-8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>2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 кГц</w:t>
            </w:r>
          </w:p>
        </w:tc>
      </w:tr>
      <w:tr w:rsidR="003E3FFF" w:rsidRPr="00802BAD" w14:paraId="6C065B14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9B1B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lastRenderedPageBreak/>
              <w:t>Интерфейсы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56D1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>1x DVI-D                                                                                        1x DisplayPort                                                                                1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х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 xml:space="preserve"> D-Sub (VGA)</w:t>
            </w:r>
          </w:p>
        </w:tc>
      </w:tr>
      <w:tr w:rsidR="003E3FFF" w:rsidRPr="00555F08" w14:paraId="4B12C46D" w14:textId="77777777" w:rsidTr="00E1323D">
        <w:trPr>
          <w:trHeight w:val="540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EF39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Встроенный звук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3958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Гнездо 3,5 мм для подключения стереонаушников              Выход аудио сигнала  2 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>x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 1.5 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>W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 динамики</w:t>
            </w:r>
          </w:p>
        </w:tc>
      </w:tr>
      <w:tr w:rsidR="003E3FFF" w:rsidRPr="00555F08" w14:paraId="62952CD9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732C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Электрические характеристики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3633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Встроенная блок питания                                            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>Номинальный диапазон напряжения 100-240V Номинальный диапазон частот 50-60 Гц.</w:t>
            </w:r>
          </w:p>
        </w:tc>
      </w:tr>
      <w:tr w:rsidR="003E3FFF" w:rsidRPr="00555F08" w14:paraId="604F260B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775F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Класс защиты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38A1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</w:tr>
      <w:tr w:rsidR="003E3FFF" w:rsidRPr="00802BAD" w14:paraId="5E1A4F68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5E9E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 xml:space="preserve">Соответствие стандартам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BF73" w14:textId="77777777" w:rsidR="003E3FFF" w:rsidRPr="00555F08" w:rsidRDefault="003E3FFF" w:rsidP="00E1323D">
            <w:pPr>
              <w:snapToGrid w:val="0"/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</w:pP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 xml:space="preserve">TCO Certified Displays 7.0, ENERGY STAR® 7.0, 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Сертификация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 xml:space="preserve"> T0V Low Blue Light, 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eastAsia="ar-SA"/>
              </w:rPr>
              <w:t>Сертификация</w:t>
            </w:r>
            <w:r w:rsidRPr="00555F08">
              <w:rPr>
                <w:rFonts w:ascii="Times New Roman" w:eastAsia="DejaVu Sans" w:hAnsi="Times New Roman"/>
                <w:kern w:val="2"/>
                <w:sz w:val="24"/>
                <w:szCs w:val="24"/>
                <w:lang w:val="en-US" w:eastAsia="ar-SA"/>
              </w:rPr>
              <w:t xml:space="preserve"> T0V Flicker Free, EPEAT®</w:t>
            </w:r>
          </w:p>
        </w:tc>
      </w:tr>
      <w:tr w:rsidR="003E3FFF" w:rsidRPr="00555F08" w14:paraId="19467F3E" w14:textId="77777777" w:rsidTr="00E1323D">
        <w:trPr>
          <w:trHeight w:val="276"/>
        </w:trPr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1E34" w14:textId="77777777" w:rsidR="003E3FFF" w:rsidRPr="00555F08" w:rsidRDefault="003E3FFF" w:rsidP="00E1323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Гарантия</w:t>
            </w:r>
          </w:p>
        </w:tc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74EC" w14:textId="0B26EE7E" w:rsidR="003E3FFF" w:rsidRPr="00555F08" w:rsidRDefault="003E3FFF" w:rsidP="003E3FFF">
            <w:pPr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 xml:space="preserve">Не менее 3-х годичной гарантии в авторизированном сервис центре производителя в </w:t>
            </w:r>
            <w:proofErr w:type="spellStart"/>
            <w:r w:rsidRPr="00555F08">
              <w:rPr>
                <w:rFonts w:ascii="Times New Roman" w:hAnsi="Times New Roman"/>
                <w:sz w:val="24"/>
                <w:szCs w:val="24"/>
              </w:rPr>
              <w:t>г.Ташкент</w:t>
            </w:r>
            <w:proofErr w:type="spellEnd"/>
          </w:p>
        </w:tc>
      </w:tr>
    </w:tbl>
    <w:p w14:paraId="408C2A97" w14:textId="77777777" w:rsidR="003E3FFF" w:rsidRPr="00555F08" w:rsidRDefault="003E3FFF" w:rsidP="003E3FFF">
      <w:pPr>
        <w:jc w:val="both"/>
        <w:rPr>
          <w:rFonts w:ascii="Times New Roman" w:hAnsi="Times New Roman"/>
          <w:b/>
          <w:color w:val="222222"/>
          <w:sz w:val="24"/>
          <w:szCs w:val="24"/>
        </w:rPr>
      </w:pPr>
    </w:p>
    <w:p w14:paraId="5C4ABE1E" w14:textId="77777777" w:rsidR="003E3FFF" w:rsidRPr="00555F08" w:rsidRDefault="003E3FFF" w:rsidP="003E3FFF">
      <w:pPr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55F08">
        <w:rPr>
          <w:rFonts w:ascii="Times New Roman" w:hAnsi="Times New Roman"/>
          <w:b/>
          <w:color w:val="222222"/>
          <w:sz w:val="24"/>
          <w:szCs w:val="24"/>
        </w:rPr>
        <w:t xml:space="preserve">Условия поставки: </w:t>
      </w:r>
    </w:p>
    <w:p w14:paraId="3A6C67E1" w14:textId="6F98027B" w:rsidR="003E3FFF" w:rsidRPr="00555F08" w:rsidRDefault="003E3FFF" w:rsidP="003E3FFF">
      <w:pPr>
        <w:jc w:val="both"/>
        <w:rPr>
          <w:rFonts w:ascii="Times New Roman" w:hAnsi="Times New Roman"/>
          <w:color w:val="222222"/>
          <w:sz w:val="24"/>
          <w:szCs w:val="24"/>
        </w:rPr>
      </w:pPr>
      <w:r w:rsidRPr="00555F08">
        <w:rPr>
          <w:rFonts w:ascii="Times New Roman" w:hAnsi="Times New Roman"/>
          <w:color w:val="222222"/>
          <w:sz w:val="24"/>
          <w:szCs w:val="24"/>
          <w:lang w:val="en-US"/>
        </w:rPr>
        <w:t>DDP</w:t>
      </w:r>
      <w:r w:rsidRPr="00555F08">
        <w:rPr>
          <w:rFonts w:ascii="Times New Roman" w:hAnsi="Times New Roman"/>
          <w:color w:val="222222"/>
          <w:sz w:val="24"/>
          <w:szCs w:val="24"/>
        </w:rPr>
        <w:t>-Ташкент, склад заказчика (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Мирзо-Улугбекский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 xml:space="preserve"> район, проспект 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Мустакиллик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>, 66</w:t>
      </w:r>
      <w:r w:rsidRPr="00555F08">
        <w:rPr>
          <w:rFonts w:ascii="Times New Roman" w:hAnsi="Times New Roman"/>
          <w:color w:val="222222"/>
          <w:sz w:val="24"/>
          <w:szCs w:val="24"/>
        </w:rPr>
        <w:t>)</w:t>
      </w:r>
    </w:p>
    <w:p w14:paraId="6BD9FA8D" w14:textId="77777777" w:rsidR="003E3FFF" w:rsidRPr="00555F08" w:rsidRDefault="003E3FFF" w:rsidP="003E3FFF">
      <w:pPr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55F08">
        <w:rPr>
          <w:rFonts w:ascii="Times New Roman" w:hAnsi="Times New Roman"/>
          <w:b/>
          <w:color w:val="222222"/>
          <w:sz w:val="24"/>
          <w:szCs w:val="24"/>
        </w:rPr>
        <w:t xml:space="preserve">Дополнительные требования: </w:t>
      </w:r>
    </w:p>
    <w:p w14:paraId="2873F61B" w14:textId="392297D5" w:rsidR="003E3FFF" w:rsidRPr="00555F08" w:rsidRDefault="000E78C4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1</w:t>
      </w:r>
      <w:r w:rsidR="003E3FFF" w:rsidRPr="00555F08">
        <w:rPr>
          <w:rFonts w:ascii="Times New Roman" w:eastAsia="Times New Roman" w:hAnsi="Times New Roman"/>
          <w:sz w:val="24"/>
          <w:szCs w:val="24"/>
        </w:rPr>
        <w:t xml:space="preserve">. </w:t>
      </w:r>
      <w:r w:rsidRPr="00555F08">
        <w:rPr>
          <w:rFonts w:ascii="Times New Roman" w:eastAsia="Times New Roman" w:hAnsi="Times New Roman"/>
          <w:sz w:val="24"/>
          <w:szCs w:val="24"/>
        </w:rPr>
        <w:t xml:space="preserve">Наличие </w:t>
      </w:r>
      <w:proofErr w:type="spellStart"/>
      <w:r w:rsidR="003E3FFF" w:rsidRPr="00555F08">
        <w:rPr>
          <w:rFonts w:ascii="Times New Roman" w:eastAsia="Times New Roman" w:hAnsi="Times New Roman"/>
          <w:sz w:val="24"/>
          <w:szCs w:val="24"/>
        </w:rPr>
        <w:t>авторизационного</w:t>
      </w:r>
      <w:proofErr w:type="spellEnd"/>
      <w:r w:rsidR="003E3FFF" w:rsidRPr="00555F08">
        <w:rPr>
          <w:rFonts w:ascii="Times New Roman" w:eastAsia="Times New Roman" w:hAnsi="Times New Roman"/>
          <w:sz w:val="24"/>
          <w:szCs w:val="24"/>
        </w:rPr>
        <w:t xml:space="preserve"> сертификата от Производителя продукции, </w:t>
      </w:r>
      <w:r w:rsidRPr="00555F08">
        <w:rPr>
          <w:rFonts w:ascii="Times New Roman" w:eastAsia="Times New Roman" w:hAnsi="Times New Roman"/>
          <w:sz w:val="24"/>
          <w:szCs w:val="24"/>
        </w:rPr>
        <w:t xml:space="preserve">выданного </w:t>
      </w:r>
      <w:r w:rsidR="003E3FFF" w:rsidRPr="00555F08">
        <w:rPr>
          <w:rFonts w:ascii="Times New Roman" w:eastAsia="Times New Roman" w:hAnsi="Times New Roman"/>
          <w:sz w:val="24"/>
          <w:szCs w:val="24"/>
        </w:rPr>
        <w:t>на имя Поставщика, подтверждающий его статус официального авторизованного партнера в Республике Узбекистан;</w:t>
      </w:r>
    </w:p>
    <w:p w14:paraId="2CD99F56" w14:textId="77777777" w:rsidR="0012019F" w:rsidRPr="00555F08" w:rsidRDefault="0012019F" w:rsidP="00120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2. Наличие авторизованных сервис - центров производителей продукции либо гарантированная техническая поддержка оборудования в 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г.Ташкенте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 xml:space="preserve"> в течение гарантийного периода.</w:t>
      </w:r>
    </w:p>
    <w:p w14:paraId="6CC2BBBF" w14:textId="77777777" w:rsidR="003E3FFF" w:rsidRPr="00555F08" w:rsidRDefault="003E3FFF" w:rsidP="003E3FFF">
      <w:pPr>
        <w:jc w:val="both"/>
        <w:rPr>
          <w:sz w:val="26"/>
          <w:szCs w:val="26"/>
        </w:rPr>
      </w:pPr>
    </w:p>
    <w:p w14:paraId="3C21ED27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7C93D0C6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4DBD3371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6E6B4519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2446C220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49920AC9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02B48D9A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63A8F27C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636B58F6" w14:textId="77777777" w:rsidR="000E78C4" w:rsidRPr="00555F08" w:rsidRDefault="000E78C4" w:rsidP="000E78C4">
      <w:pPr>
        <w:jc w:val="center"/>
        <w:rPr>
          <w:rFonts w:ascii="Times New Roman" w:hAnsi="Times New Roman"/>
          <w:sz w:val="24"/>
          <w:szCs w:val="24"/>
        </w:rPr>
      </w:pPr>
    </w:p>
    <w:p w14:paraId="05A985E7" w14:textId="5A9FC109" w:rsidR="003E3FFF" w:rsidRPr="00555F08" w:rsidRDefault="00947B78" w:rsidP="00D735BA">
      <w:pPr>
        <w:jc w:val="center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по ЛОТ </w:t>
      </w:r>
      <w:r w:rsidR="006C099F" w:rsidRPr="00555F08">
        <w:rPr>
          <w:rFonts w:ascii="Times New Roman" w:hAnsi="Times New Roman"/>
          <w:sz w:val="24"/>
          <w:szCs w:val="24"/>
        </w:rPr>
        <w:t>–</w:t>
      </w:r>
      <w:r w:rsidRPr="00555F08">
        <w:rPr>
          <w:rFonts w:ascii="Times New Roman" w:hAnsi="Times New Roman"/>
          <w:sz w:val="24"/>
          <w:szCs w:val="24"/>
        </w:rPr>
        <w:t xml:space="preserve"> 3</w:t>
      </w:r>
    </w:p>
    <w:tbl>
      <w:tblPr>
        <w:tblW w:w="9116" w:type="dxa"/>
        <w:tblInd w:w="93" w:type="dxa"/>
        <w:tblLook w:val="04A0" w:firstRow="1" w:lastRow="0" w:firstColumn="1" w:lastColumn="0" w:noHBand="0" w:noVBand="1"/>
      </w:tblPr>
      <w:tblGrid>
        <w:gridCol w:w="2140"/>
        <w:gridCol w:w="6976"/>
      </w:tblGrid>
      <w:tr w:rsidR="006C099F" w:rsidRPr="00555F08" w14:paraId="48A982E5" w14:textId="77777777" w:rsidTr="00D6397C">
        <w:trPr>
          <w:trHeight w:val="58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5B0C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5" w:name="RANGE!C3:E20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Параметр</w:t>
            </w:r>
            <w:bookmarkEnd w:id="5"/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C0F7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099F" w:rsidRPr="00555F08" w14:paraId="24C83188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F69C1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Сервер 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Form-Factor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CD6F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Rack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Unit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19”(2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14:paraId="65CDD744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Поддерживаемые диски – 7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/15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/10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SSD</w:t>
            </w:r>
          </w:p>
        </w:tc>
      </w:tr>
      <w:tr w:rsidR="006C099F" w:rsidRPr="00555F08" w14:paraId="70ADAFC1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1027A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Корзина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D485" w14:textId="5FB13EF8" w:rsidR="006C099F" w:rsidRPr="00555F08" w:rsidRDefault="00B96CB6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Емкость </w:t>
            </w:r>
            <w:r w:rsidR="006C099F"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8 дисков </w:t>
            </w:r>
          </w:p>
        </w:tc>
      </w:tr>
      <w:tr w:rsidR="006C099F" w:rsidRPr="00802BAD" w14:paraId="14119B68" w14:textId="77777777" w:rsidTr="00D6397C">
        <w:trPr>
          <w:trHeight w:val="1761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7D38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Описание шасси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9BCA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Rack based server 19" (2U) dual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systemboard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for Xeon DP processor and 24 slots for registered DDR4 ECC RAM;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iRMC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S5 onboard server management  incl. graphics controller and 10/100/1000MBit Service LAN port, 8/12 drive bays for hot plug 2.5"/3.5" SAS/SATA drives;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Standard warranty: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3 years, On-Site Service, 5 days / 9 hours (5x9, local business hours), FTS wide / FTS</w:t>
            </w:r>
          </w:p>
        </w:tc>
      </w:tr>
      <w:tr w:rsidR="006C099F" w:rsidRPr="00555F08" w14:paraId="64FC3D25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A48D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Процессор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C5871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</w:p>
          <w:p w14:paraId="7EE9A8C3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2шт. х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Intel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Xeon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Silver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4114 10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C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nHT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2.20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GHz</w:t>
            </w:r>
          </w:p>
        </w:tc>
      </w:tr>
      <w:tr w:rsidR="006C099F" w:rsidRPr="00802BAD" w14:paraId="44C23829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9B78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Кулер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31B11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.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Cooler Kit 2nd CPU</w:t>
            </w:r>
          </w:p>
        </w:tc>
      </w:tr>
      <w:tr w:rsidR="006C099F" w:rsidRPr="00555F08" w14:paraId="7F19889C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66B1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ОЗУ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806B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менее </w:t>
            </w:r>
          </w:p>
          <w:p w14:paraId="4F3EF002" w14:textId="77777777" w:rsidR="006C099F" w:rsidRPr="000955F6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64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GB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(2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GB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/4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GB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DDR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4-2666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ECC</w:t>
            </w:r>
          </w:p>
          <w:p w14:paraId="54348D32" w14:textId="59DA9FBC" w:rsidR="0078769C" w:rsidRPr="00555F08" w:rsidRDefault="0078769C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24 слота памяти</w:t>
            </w:r>
          </w:p>
        </w:tc>
      </w:tr>
      <w:tr w:rsidR="006C099F" w:rsidRPr="00555F08" w14:paraId="7813098E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AB386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  <w:p w14:paraId="76E5D00D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81A6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14:paraId="5C59B21E" w14:textId="45F60F6C" w:rsidR="006C099F" w:rsidRPr="000955F6" w:rsidRDefault="006C099F" w:rsidP="007876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HDD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SAS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300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GB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/10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HOT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2.5"</w:t>
            </w:r>
          </w:p>
        </w:tc>
      </w:tr>
      <w:tr w:rsidR="006C099F" w:rsidRPr="00555F08" w14:paraId="161462AB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7291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  <w:p w14:paraId="14D1E066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A539D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</w:t>
            </w:r>
          </w:p>
          <w:p w14:paraId="05868E79" w14:textId="706AB425" w:rsidR="006C099F" w:rsidRPr="000955F6" w:rsidRDefault="006C099F" w:rsidP="006B568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HDD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SATA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F1086"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TB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7.2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K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HOT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</w:t>
            </w:r>
            <w:r w:rsidRPr="0009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2.5"</w:t>
            </w:r>
          </w:p>
        </w:tc>
      </w:tr>
      <w:tr w:rsidR="006B5680" w:rsidRPr="00555F08" w14:paraId="0C8A00E3" w14:textId="77777777" w:rsidTr="00D6397C">
        <w:trPr>
          <w:trHeight w:val="300"/>
        </w:trPr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A1D84" w14:textId="0BD08DE5" w:rsidR="006B5680" w:rsidRPr="00555F08" w:rsidRDefault="006B5680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B0E23" w14:textId="47643E61" w:rsidR="006B5680" w:rsidRPr="00555F08" w:rsidRDefault="006B5680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до 24 шт. HDD</w:t>
            </w:r>
          </w:p>
        </w:tc>
      </w:tr>
      <w:tr w:rsidR="006C099F" w:rsidRPr="00555F08" w14:paraId="771E650B" w14:textId="77777777" w:rsidTr="00D6397C">
        <w:trPr>
          <w:trHeight w:val="300"/>
        </w:trPr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0221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RAID контроллер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74D2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PRAID EP420i</w:t>
            </w:r>
          </w:p>
        </w:tc>
      </w:tr>
      <w:tr w:rsidR="006C099F" w:rsidRPr="00802BAD" w14:paraId="6F50A3C1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3F25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Сетевой контроллер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5ADC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PLAN EM 4x 1Gb T OCP interface</w:t>
            </w:r>
          </w:p>
        </w:tc>
      </w:tr>
      <w:tr w:rsidR="006C099F" w:rsidRPr="00802BAD" w14:paraId="0442A0A5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A72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Салазки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8571C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Rack Mount Kit F1 CMA QRL LV</w:t>
            </w:r>
          </w:p>
        </w:tc>
      </w:tr>
      <w:tr w:rsidR="006C099F" w:rsidRPr="00802BAD" w14:paraId="3117356D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AC2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Блок питания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2BC85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2x Modular PSU 800W platinum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hp</w:t>
            </w:r>
            <w:proofErr w:type="spellEnd"/>
          </w:p>
        </w:tc>
      </w:tr>
      <w:tr w:rsidR="006C099F" w:rsidRPr="00802BAD" w14:paraId="76F9644C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5ADB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Кабель для БП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6F9A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2 x Cable 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powercord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rack, 4m, black</w:t>
            </w:r>
          </w:p>
        </w:tc>
      </w:tr>
      <w:tr w:rsidR="006C099F" w:rsidRPr="00802BAD" w14:paraId="17E490CC" w14:textId="77777777" w:rsidTr="00D6397C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B377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Гарантия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6BFD0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TP 3y OS,9x5</w:t>
            </w:r>
          </w:p>
          <w:p w14:paraId="3EE95166" w14:textId="77777777" w:rsidR="006C099F" w:rsidRPr="00555F08" w:rsidRDefault="006C099F" w:rsidP="002C17D3">
            <w:pP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Standard Limited Warranty - 3 Years Parts and on-site Labor, Next Business Day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подтверждением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официальном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сайте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производителя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оборудования</w:t>
            </w:r>
            <w:r w:rsidRPr="00555F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57F539EF" w14:textId="77777777" w:rsidR="006C099F" w:rsidRPr="00555F08" w:rsidRDefault="006C099F" w:rsidP="003E3FFF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6DAB279" w14:textId="77777777" w:rsidR="00B96CB6" w:rsidRPr="00555F08" w:rsidRDefault="00B96CB6" w:rsidP="00B96CB6">
      <w:pPr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55F08">
        <w:rPr>
          <w:rFonts w:ascii="Times New Roman" w:hAnsi="Times New Roman"/>
          <w:b/>
          <w:color w:val="222222"/>
          <w:sz w:val="24"/>
          <w:szCs w:val="24"/>
        </w:rPr>
        <w:lastRenderedPageBreak/>
        <w:t xml:space="preserve">Условия поставки: </w:t>
      </w:r>
    </w:p>
    <w:p w14:paraId="3EFDC532" w14:textId="77777777" w:rsidR="00B96CB6" w:rsidRPr="00555F08" w:rsidRDefault="00B96CB6" w:rsidP="00B96CB6">
      <w:pPr>
        <w:jc w:val="both"/>
        <w:rPr>
          <w:rFonts w:ascii="Times New Roman" w:hAnsi="Times New Roman"/>
          <w:color w:val="222222"/>
          <w:sz w:val="24"/>
          <w:szCs w:val="24"/>
        </w:rPr>
      </w:pPr>
      <w:r w:rsidRPr="00555F08">
        <w:rPr>
          <w:rFonts w:ascii="Times New Roman" w:hAnsi="Times New Roman"/>
          <w:color w:val="222222"/>
          <w:sz w:val="24"/>
          <w:szCs w:val="24"/>
          <w:lang w:val="en-US"/>
        </w:rPr>
        <w:t>DDP</w:t>
      </w:r>
      <w:r w:rsidRPr="00555F08">
        <w:rPr>
          <w:rFonts w:ascii="Times New Roman" w:hAnsi="Times New Roman"/>
          <w:color w:val="222222"/>
          <w:sz w:val="24"/>
          <w:szCs w:val="24"/>
        </w:rPr>
        <w:t>-Ташкент, склад заказчика (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Мирзо-Улугбекский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 xml:space="preserve"> район, проспект 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Мустакиллик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>, 66</w:t>
      </w:r>
      <w:r w:rsidRPr="00555F08">
        <w:rPr>
          <w:rFonts w:ascii="Times New Roman" w:hAnsi="Times New Roman"/>
          <w:color w:val="222222"/>
          <w:sz w:val="24"/>
          <w:szCs w:val="24"/>
        </w:rPr>
        <w:t>)</w:t>
      </w:r>
    </w:p>
    <w:p w14:paraId="2882D5AC" w14:textId="77777777" w:rsidR="00B96CB6" w:rsidRPr="00555F08" w:rsidRDefault="00B96CB6" w:rsidP="00B96CB6">
      <w:pPr>
        <w:jc w:val="both"/>
        <w:rPr>
          <w:rFonts w:ascii="Times New Roman" w:hAnsi="Times New Roman"/>
          <w:b/>
          <w:color w:val="222222"/>
          <w:sz w:val="24"/>
          <w:szCs w:val="24"/>
        </w:rPr>
      </w:pPr>
      <w:r w:rsidRPr="00555F08">
        <w:rPr>
          <w:rFonts w:ascii="Times New Roman" w:hAnsi="Times New Roman"/>
          <w:b/>
          <w:color w:val="222222"/>
          <w:sz w:val="24"/>
          <w:szCs w:val="24"/>
        </w:rPr>
        <w:t xml:space="preserve">Дополнительные требования: </w:t>
      </w:r>
    </w:p>
    <w:p w14:paraId="046B83DF" w14:textId="0ED1A0B5" w:rsidR="00B96CB6" w:rsidRPr="00555F08" w:rsidRDefault="000E78C4" w:rsidP="00B96CB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>1</w:t>
      </w:r>
      <w:r w:rsidR="00B96CB6" w:rsidRPr="00555F08">
        <w:rPr>
          <w:rFonts w:ascii="Times New Roman" w:eastAsia="Times New Roman" w:hAnsi="Times New Roman"/>
          <w:sz w:val="24"/>
          <w:szCs w:val="24"/>
        </w:rPr>
        <w:t xml:space="preserve">. </w:t>
      </w:r>
      <w:r w:rsidR="0012019F" w:rsidRPr="00555F08">
        <w:rPr>
          <w:rFonts w:ascii="Times New Roman" w:eastAsia="Times New Roman" w:hAnsi="Times New Roman"/>
          <w:sz w:val="24"/>
          <w:szCs w:val="24"/>
        </w:rPr>
        <w:t>Н</w:t>
      </w:r>
      <w:r w:rsidR="00B96CB6" w:rsidRPr="00555F08">
        <w:rPr>
          <w:rFonts w:ascii="Times New Roman" w:eastAsia="Times New Roman" w:hAnsi="Times New Roman"/>
          <w:sz w:val="24"/>
          <w:szCs w:val="24"/>
        </w:rPr>
        <w:t xml:space="preserve">аличие </w:t>
      </w:r>
      <w:proofErr w:type="spellStart"/>
      <w:r w:rsidR="00B96CB6" w:rsidRPr="00555F08">
        <w:rPr>
          <w:rFonts w:ascii="Times New Roman" w:eastAsia="Times New Roman" w:hAnsi="Times New Roman"/>
          <w:sz w:val="24"/>
          <w:szCs w:val="24"/>
        </w:rPr>
        <w:t>авторизационного</w:t>
      </w:r>
      <w:proofErr w:type="spellEnd"/>
      <w:r w:rsidR="00B96CB6" w:rsidRPr="00555F08">
        <w:rPr>
          <w:rFonts w:ascii="Times New Roman" w:eastAsia="Times New Roman" w:hAnsi="Times New Roman"/>
          <w:sz w:val="24"/>
          <w:szCs w:val="24"/>
        </w:rPr>
        <w:t xml:space="preserve"> сертификата от Производителя продукции, выданный на имя Поставщика, подтверждающий его статус официального авторизованного партнера в Республике Узбекистан;</w:t>
      </w:r>
    </w:p>
    <w:p w14:paraId="33C27BBD" w14:textId="77777777" w:rsidR="0012019F" w:rsidRPr="00555F08" w:rsidRDefault="0012019F" w:rsidP="001201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2. Наличие авторизованных сервис - центров производителей продукции либо гарантированная техническая поддержка оборудования в 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г.Ташкенте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 xml:space="preserve"> в течение гарантийного периода.</w:t>
      </w:r>
    </w:p>
    <w:p w14:paraId="35872074" w14:textId="77777777" w:rsidR="00947B78" w:rsidRPr="00555F08" w:rsidRDefault="00947B78" w:rsidP="003E3FFF">
      <w:pPr>
        <w:jc w:val="both"/>
        <w:rPr>
          <w:sz w:val="26"/>
          <w:szCs w:val="26"/>
        </w:rPr>
      </w:pPr>
    </w:p>
    <w:p w14:paraId="5382979A" w14:textId="77777777" w:rsidR="003E3FFF" w:rsidRPr="00555F08" w:rsidRDefault="003E3FFF" w:rsidP="003E3FFF">
      <w:pPr>
        <w:jc w:val="both"/>
        <w:rPr>
          <w:sz w:val="26"/>
          <w:szCs w:val="26"/>
        </w:rPr>
      </w:pPr>
    </w:p>
    <w:p w14:paraId="53FEE0FC" w14:textId="77777777" w:rsidR="003E3FFF" w:rsidRPr="00555F08" w:rsidRDefault="003E3FFF" w:rsidP="003E3FFF">
      <w:pPr>
        <w:jc w:val="both"/>
        <w:rPr>
          <w:sz w:val="26"/>
          <w:szCs w:val="26"/>
        </w:rPr>
      </w:pPr>
    </w:p>
    <w:p w14:paraId="740A0EEB" w14:textId="77777777" w:rsidR="003E3FFF" w:rsidRPr="00555F08" w:rsidRDefault="003E3FFF" w:rsidP="003E3FFF">
      <w:pPr>
        <w:jc w:val="both"/>
        <w:rPr>
          <w:sz w:val="26"/>
          <w:szCs w:val="26"/>
        </w:rPr>
      </w:pPr>
    </w:p>
    <w:p w14:paraId="2C5F453E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5DF01631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5E903841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5DCB0960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51339A11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43AA511F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77F6EF05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573C8E13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49234119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68853FE2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5AF0BF34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60E422A1" w14:textId="77777777" w:rsidR="000E78C4" w:rsidRPr="00555F08" w:rsidRDefault="000E78C4" w:rsidP="003E3FFF">
      <w:pPr>
        <w:jc w:val="both"/>
        <w:rPr>
          <w:sz w:val="26"/>
          <w:szCs w:val="26"/>
        </w:rPr>
      </w:pPr>
    </w:p>
    <w:p w14:paraId="40EB3260" w14:textId="77777777" w:rsidR="003E3FFF" w:rsidRPr="00555F08" w:rsidRDefault="003E3FFF" w:rsidP="003E3FFF">
      <w:pPr>
        <w:jc w:val="both"/>
        <w:rPr>
          <w:sz w:val="26"/>
          <w:szCs w:val="26"/>
        </w:rPr>
      </w:pPr>
    </w:p>
    <w:p w14:paraId="3BFF4EDC" w14:textId="77777777" w:rsidR="00A25994" w:rsidRPr="00555F08" w:rsidRDefault="00A25994" w:rsidP="003E3FFF">
      <w:pPr>
        <w:jc w:val="both"/>
        <w:rPr>
          <w:sz w:val="26"/>
          <w:szCs w:val="26"/>
        </w:rPr>
      </w:pPr>
    </w:p>
    <w:p w14:paraId="4C811614" w14:textId="77777777" w:rsidR="00A25994" w:rsidRPr="00555F08" w:rsidRDefault="00A25994" w:rsidP="003E3FFF">
      <w:pPr>
        <w:jc w:val="both"/>
        <w:rPr>
          <w:sz w:val="26"/>
          <w:szCs w:val="26"/>
        </w:rPr>
      </w:pPr>
    </w:p>
    <w:p w14:paraId="122B1DC9" w14:textId="77777777" w:rsidR="00A25994" w:rsidRPr="00555F08" w:rsidRDefault="00A25994" w:rsidP="003E3FFF">
      <w:pPr>
        <w:jc w:val="both"/>
        <w:rPr>
          <w:sz w:val="26"/>
          <w:szCs w:val="26"/>
        </w:rPr>
      </w:pPr>
    </w:p>
    <w:p w14:paraId="19F86106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ФОРМА № 1</w:t>
      </w:r>
    </w:p>
    <w:p w14:paraId="68AED5FB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1653DDDF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lastRenderedPageBreak/>
        <w:t>ДОВЕРЕННОСТЬ</w:t>
      </w:r>
    </w:p>
    <w:p w14:paraId="2A7365C4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НА ПРАВО ПОДПИСАНИЯ ДОКУМЕНТОВ И НА УЧАСТИЕ В КОНКУРСЕ</w:t>
      </w:r>
    </w:p>
    <w:p w14:paraId="2813DB0F" w14:textId="77777777" w:rsidR="003E3FFF" w:rsidRPr="00555F08" w:rsidRDefault="003E3FFF" w:rsidP="003E3FFF">
      <w:pPr>
        <w:spacing w:after="5" w:line="268" w:lineRule="auto"/>
        <w:ind w:left="-15" w:right="159" w:firstLine="54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____________________________, именуемая в дальнейшем «Компания», в лице __________________________,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 №_______, выданный _________________ от ___________ года) на совершение следующих действий от имени и в интересах компании:</w:t>
      </w:r>
    </w:p>
    <w:p w14:paraId="1CC79389" w14:textId="77777777" w:rsidR="003E3FFF" w:rsidRPr="00555F08" w:rsidRDefault="003E3FFF" w:rsidP="003E3FFF">
      <w:pPr>
        <w:spacing w:after="22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F73B461" w14:textId="77777777" w:rsidR="003E3FFF" w:rsidRPr="00555F08" w:rsidRDefault="003E3FFF" w:rsidP="003E3FFF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а) предоставление конкурсных документов в РПИ «УзИнжиниринг» (далее - заказчик); </w:t>
      </w:r>
    </w:p>
    <w:p w14:paraId="04DBBD44" w14:textId="77777777" w:rsidR="003E3FFF" w:rsidRPr="00555F08" w:rsidRDefault="003E3FFF" w:rsidP="003E3FFF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б) проведения переговоров с заказчиком конкурса; </w:t>
      </w:r>
    </w:p>
    <w:p w14:paraId="7CF88CE0" w14:textId="77777777" w:rsidR="003E3FFF" w:rsidRPr="00555F08" w:rsidRDefault="003E3FFF" w:rsidP="003E3FFF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в) присутствие на заседаниях закупочной комиссии заказчика при проведении процедуры вскрытия конверта с предложением Компании; </w:t>
      </w:r>
    </w:p>
    <w:p w14:paraId="66416FE6" w14:textId="77777777" w:rsidR="003E3FFF" w:rsidRPr="00555F08" w:rsidRDefault="003E3FFF" w:rsidP="003E3FFF">
      <w:pPr>
        <w:spacing w:after="5" w:line="268" w:lineRule="auto"/>
        <w:ind w:left="550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г) дача разъяснений закупочной комиссии заказчика по вопросам, возникающие у неё в ходе  рассмотрения конкурсного предложения Компании. </w:t>
      </w:r>
    </w:p>
    <w:p w14:paraId="776EB493" w14:textId="77777777" w:rsidR="003E3FFF" w:rsidRPr="00555F08" w:rsidRDefault="003E3FFF" w:rsidP="003E3FFF">
      <w:pPr>
        <w:spacing w:after="0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D126C6D" w14:textId="77777777" w:rsidR="003E3FFF" w:rsidRPr="00555F08" w:rsidRDefault="003E3FFF" w:rsidP="003E3FFF">
      <w:pPr>
        <w:spacing w:after="5" w:line="268" w:lineRule="auto"/>
        <w:ind w:left="-15" w:right="159" w:firstLine="54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Настоящая доверенность вступает в силу с момента её подписания руководителем компании и доверенным лицом на период проведения конкурса. </w:t>
      </w:r>
    </w:p>
    <w:p w14:paraId="76D689B4" w14:textId="77777777" w:rsidR="003E3FFF" w:rsidRPr="00555F08" w:rsidRDefault="003E3FFF" w:rsidP="003E3FFF">
      <w:pPr>
        <w:spacing w:after="5" w:line="268" w:lineRule="auto"/>
        <w:ind w:left="550" w:right="159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6DC530" w14:textId="77777777" w:rsidR="003E3FFF" w:rsidRPr="00555F08" w:rsidRDefault="003E3FFF" w:rsidP="003E3FFF">
      <w:pPr>
        <w:spacing w:after="5" w:line="268" w:lineRule="auto"/>
        <w:ind w:left="550" w:right="159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329396" w14:textId="77777777" w:rsidR="003E3FFF" w:rsidRPr="00555F08" w:rsidRDefault="003E3FFF" w:rsidP="003E3FFF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14:paraId="1C54B078" w14:textId="77777777" w:rsidR="003E3FFF" w:rsidRPr="00555F08" w:rsidRDefault="003E3FFF" w:rsidP="003E3FFF">
      <w:pPr>
        <w:spacing w:after="23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802B04D" w14:textId="77777777" w:rsidR="003E3FFF" w:rsidRPr="00555F08" w:rsidRDefault="003E3FFF" w:rsidP="003E3FFF">
      <w:pPr>
        <w:spacing w:after="5" w:line="26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и подпись лица, на которого выдана данная доверенность </w:t>
      </w:r>
    </w:p>
    <w:p w14:paraId="1A326978" w14:textId="77777777" w:rsidR="003E3FFF" w:rsidRPr="00555F08" w:rsidRDefault="003E3FFF" w:rsidP="003E3FFF">
      <w:pPr>
        <w:spacing w:after="0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B04DEDD" w14:textId="77777777" w:rsidR="003E3FFF" w:rsidRPr="00555F08" w:rsidRDefault="003E3FFF" w:rsidP="003E3FFF">
      <w:pPr>
        <w:spacing w:after="21" w:line="259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4E67597" w14:textId="77777777" w:rsidR="003E3FFF" w:rsidRPr="00555F08" w:rsidRDefault="003E3FFF" w:rsidP="003E3FFF">
      <w:pPr>
        <w:spacing w:after="0" w:line="259" w:lineRule="auto"/>
        <w:ind w:left="-5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М.П. </w:t>
      </w:r>
    </w:p>
    <w:p w14:paraId="3839E943" w14:textId="77777777" w:rsidR="003E3FFF" w:rsidRPr="00555F08" w:rsidRDefault="003E3FFF" w:rsidP="003E3FFF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0B68D27" w14:textId="77777777" w:rsidR="003E3FFF" w:rsidRPr="00555F08" w:rsidRDefault="003E3FFF" w:rsidP="003E3FFF">
      <w:pPr>
        <w:spacing w:after="0" w:line="259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1651D488" w14:textId="77777777" w:rsidR="003E3FFF" w:rsidRPr="00555F08" w:rsidRDefault="003E3FFF" w:rsidP="003E3FFF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5C532432" w14:textId="77777777" w:rsidR="003E3FFF" w:rsidRPr="00555F08" w:rsidRDefault="003E3FFF" w:rsidP="003E3FFF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7CA0743E" w14:textId="77777777" w:rsidR="003E3FFF" w:rsidRPr="00555F08" w:rsidRDefault="003E3FFF" w:rsidP="003E3FFF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>«____»______________201__ г.</w:t>
      </w:r>
    </w:p>
    <w:p w14:paraId="329865CF" w14:textId="77777777" w:rsidR="003E3FFF" w:rsidRPr="00555F08" w:rsidRDefault="003E3FFF" w:rsidP="003E3FFF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</w:t>
      </w:r>
    </w:p>
    <w:p w14:paraId="1B8696A2" w14:textId="77777777" w:rsidR="003E3FFF" w:rsidRPr="00555F08" w:rsidRDefault="003E3FFF" w:rsidP="003E3FFF">
      <w:pPr>
        <w:jc w:val="both"/>
        <w:rPr>
          <w:rFonts w:ascii="Times New Roman" w:hAnsi="Times New Roman"/>
          <w:i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ab/>
      </w: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Примечание:</w:t>
      </w: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555F08">
        <w:rPr>
          <w:rFonts w:ascii="Times New Roman" w:hAnsi="Times New Roman"/>
          <w:i/>
          <w:snapToGrid w:val="0"/>
          <w:sz w:val="24"/>
          <w:szCs w:val="24"/>
          <w:lang w:eastAsia="ru-RU"/>
        </w:rPr>
        <w:t>при участии на конкурсе первого лица участника конкурса данная форма не заполняется</w:t>
      </w:r>
    </w:p>
    <w:p w14:paraId="154D95ED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5C7D6D1A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52CF6DA3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7AADF555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7EA9A607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4D5346F7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0ED64547" w14:textId="77777777" w:rsidR="003E3FFF" w:rsidRPr="00555F08" w:rsidRDefault="003E3FFF" w:rsidP="003E3FFF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z w:val="24"/>
          <w:szCs w:val="24"/>
          <w:lang w:eastAsia="ru-RU"/>
        </w:rPr>
        <w:t>ФОРМА № 2</w:t>
      </w:r>
    </w:p>
    <w:p w14:paraId="4D2C7C93" w14:textId="77777777" w:rsidR="003E3FFF" w:rsidRPr="00555F08" w:rsidRDefault="003E3FFF" w:rsidP="003E3FFF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3EB3EDB1" w14:textId="77777777" w:rsidR="003E3FFF" w:rsidRPr="00555F08" w:rsidRDefault="003E3FFF" w:rsidP="003E3FFF">
      <w:pPr>
        <w:spacing w:after="0" w:line="259" w:lineRule="auto"/>
        <w:ind w:right="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7B2746C" w14:textId="77777777" w:rsidR="003E3FFF" w:rsidRPr="00555F08" w:rsidRDefault="003E3FFF" w:rsidP="003E3FFF">
      <w:pPr>
        <w:spacing w:after="0" w:line="259" w:lineRule="auto"/>
        <w:ind w:left="471" w:right="535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14:paraId="342913E6" w14:textId="77777777" w:rsidR="003E3FFF" w:rsidRPr="00555F08" w:rsidRDefault="003E3FFF" w:rsidP="003E3FFF">
      <w:pPr>
        <w:spacing w:after="21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26ED2F08" w14:textId="77777777" w:rsidR="003E3FFF" w:rsidRPr="00555F08" w:rsidRDefault="003E3FFF" w:rsidP="003E3FFF">
      <w:pPr>
        <w:spacing w:after="7" w:line="269" w:lineRule="auto"/>
        <w:ind w:left="-5" w:right="7091" w:hanging="10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7431FC87" w14:textId="77777777" w:rsidR="003E3FFF" w:rsidRPr="00555F08" w:rsidRDefault="003E3FFF" w:rsidP="003E3FFF">
      <w:pPr>
        <w:spacing w:after="7" w:line="269" w:lineRule="auto"/>
        <w:ind w:left="-5" w:right="7091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№:___________ Дата: _______ </w:t>
      </w:r>
    </w:p>
    <w:p w14:paraId="3CB1B0D8" w14:textId="77777777" w:rsidR="003E3FFF" w:rsidRPr="00555F08" w:rsidRDefault="003E3FFF" w:rsidP="003E3FFF">
      <w:pPr>
        <w:spacing w:after="29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7DA143B" w14:textId="4B5C2BAA" w:rsidR="003E3FFF" w:rsidRPr="00555F08" w:rsidRDefault="003E3FFF" w:rsidP="00E13B93">
      <w:pPr>
        <w:spacing w:after="0" w:line="259" w:lineRule="auto"/>
        <w:ind w:left="10" w:right="151" w:hanging="10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РПИ «</w:t>
      </w:r>
      <w:proofErr w:type="spellStart"/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УзИнжинирнг</w:t>
      </w:r>
      <w:proofErr w:type="spellEnd"/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» </w:t>
      </w:r>
    </w:p>
    <w:p w14:paraId="5446D308" w14:textId="77777777" w:rsidR="003E3FFF" w:rsidRPr="00555F08" w:rsidRDefault="003E3FFF" w:rsidP="003E3FFF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3C1AAB34" w14:textId="77777777" w:rsidR="003E3FFF" w:rsidRPr="00555F08" w:rsidRDefault="003E3FFF" w:rsidP="003E3FFF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6626C6CD" w14:textId="77777777" w:rsidR="003E3FFF" w:rsidRPr="00555F08" w:rsidRDefault="003E3FFF" w:rsidP="003E3FFF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8A5894D" w14:textId="77777777" w:rsidR="003E3FFF" w:rsidRPr="00555F08" w:rsidRDefault="003E3FFF" w:rsidP="003E3FFF">
      <w:pPr>
        <w:spacing w:after="0" w:line="259" w:lineRule="auto"/>
        <w:ind w:left="409" w:right="474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ГАРАНТИЙНОЕ ПИСЬМО </w:t>
      </w:r>
    </w:p>
    <w:p w14:paraId="01913F38" w14:textId="77777777" w:rsidR="003E3FFF" w:rsidRPr="00555F08" w:rsidRDefault="003E3FFF" w:rsidP="003E3FFF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C32FEB7" w14:textId="77777777" w:rsidR="003E3FFF" w:rsidRPr="00555F08" w:rsidRDefault="003E3FFF" w:rsidP="003E3FFF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B62953E" w14:textId="77777777" w:rsidR="003E3FFF" w:rsidRPr="00555F08" w:rsidRDefault="003E3FFF" w:rsidP="003E3FFF">
      <w:pPr>
        <w:spacing w:after="23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0041389" w14:textId="77777777" w:rsidR="003E3FFF" w:rsidRPr="00555F08" w:rsidRDefault="003E3FFF" w:rsidP="003E3FFF">
      <w:pPr>
        <w:spacing w:after="0" w:line="259" w:lineRule="auto"/>
        <w:ind w:right="104" w:firstLine="399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Настоящим письмом подтверждаем, что компания __________________________________  </w:t>
      </w:r>
    </w:p>
    <w:p w14:paraId="176E4876" w14:textId="77777777" w:rsidR="003E3FFF" w:rsidRPr="00555F08" w:rsidRDefault="003E3FFF" w:rsidP="003E3FFF">
      <w:pPr>
        <w:spacing w:after="102" w:line="259" w:lineRule="auto"/>
        <w:ind w:right="388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(наименование компании) </w:t>
      </w:r>
    </w:p>
    <w:p w14:paraId="7CDE9A99" w14:textId="77777777" w:rsidR="003E3FFF" w:rsidRPr="00555F08" w:rsidRDefault="003E3FFF" w:rsidP="003E3FFF">
      <w:pPr>
        <w:spacing w:after="5" w:line="268" w:lineRule="auto"/>
        <w:ind w:right="15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2DDE795" w14:textId="77777777" w:rsidR="003E3FFF" w:rsidRPr="00555F08" w:rsidRDefault="003E3FFF" w:rsidP="003E3FFF">
      <w:pPr>
        <w:numPr>
          <w:ilvl w:val="0"/>
          <w:numId w:val="12"/>
        </w:numPr>
        <w:spacing w:after="5" w:line="268" w:lineRule="auto"/>
        <w:ind w:right="159" w:hanging="1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находится в стадии реорганизации, ликвидации или банкротства,</w:t>
      </w:r>
      <w:r w:rsidRPr="00555F08">
        <w:rPr>
          <w:rFonts w:ascii="Times New Roman" w:hAnsi="Times New Roman"/>
          <w:sz w:val="24"/>
          <w:szCs w:val="24"/>
        </w:rPr>
        <w:t xml:space="preserve"> на имущество которой наложен арест;</w:t>
      </w:r>
    </w:p>
    <w:p w14:paraId="1609E652" w14:textId="77777777" w:rsidR="003E3FFF" w:rsidRPr="00555F08" w:rsidRDefault="003E3FFF" w:rsidP="003E3FFF">
      <w:pPr>
        <w:spacing w:after="5" w:line="268" w:lineRule="auto"/>
        <w:ind w:right="15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</w:p>
    <w:p w14:paraId="14D58B32" w14:textId="77777777" w:rsidR="003E3FFF" w:rsidRPr="00555F08" w:rsidRDefault="003E3FFF" w:rsidP="003E3FFF">
      <w:pPr>
        <w:numPr>
          <w:ilvl w:val="0"/>
          <w:numId w:val="12"/>
        </w:numPr>
        <w:spacing w:after="5" w:line="268" w:lineRule="auto"/>
        <w:ind w:right="159" w:hanging="1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находится в состоянии судебного или третейского разбирательства с РПИ «УзИнжиниринг»;</w:t>
      </w:r>
    </w:p>
    <w:p w14:paraId="5F49B881" w14:textId="77777777" w:rsidR="003E3FFF" w:rsidRPr="00555F08" w:rsidRDefault="003E3FFF" w:rsidP="003E3FFF">
      <w:pPr>
        <w:spacing w:after="5" w:line="268" w:lineRule="auto"/>
        <w:ind w:right="15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A3827AC" w14:textId="77777777" w:rsidR="003E3FFF" w:rsidRPr="00555F08" w:rsidRDefault="003E3FFF" w:rsidP="003E3FFF">
      <w:pPr>
        <w:pStyle w:val="a7"/>
        <w:rPr>
          <w:sz w:val="24"/>
          <w:lang w:val="ru-RU"/>
        </w:rPr>
      </w:pPr>
      <w:r w:rsidRPr="00555F08">
        <w:rPr>
          <w:color w:val="000000"/>
          <w:sz w:val="24"/>
          <w:szCs w:val="24"/>
        </w:rPr>
        <w:t>- не включен</w:t>
      </w:r>
      <w:r w:rsidRPr="00555F08">
        <w:rPr>
          <w:color w:val="000000"/>
          <w:sz w:val="24"/>
          <w:szCs w:val="24"/>
          <w:lang w:val="ru-RU"/>
        </w:rPr>
        <w:t>а</w:t>
      </w:r>
      <w:r w:rsidRPr="00555F08">
        <w:rPr>
          <w:color w:val="000000"/>
          <w:sz w:val="24"/>
          <w:szCs w:val="24"/>
        </w:rPr>
        <w:t xml:space="preserve"> в </w:t>
      </w:r>
      <w:r w:rsidRPr="00555F08">
        <w:rPr>
          <w:sz w:val="24"/>
          <w:lang w:val="ru-RU"/>
        </w:rPr>
        <w:t>Единый реестр недобросовестных исполнителей;</w:t>
      </w:r>
    </w:p>
    <w:p w14:paraId="4756C029" w14:textId="77777777" w:rsidR="003E3FFF" w:rsidRPr="00555F08" w:rsidRDefault="003E3FFF" w:rsidP="003E3FFF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16B417" w14:textId="77777777" w:rsidR="003E3FFF" w:rsidRPr="00555F08" w:rsidRDefault="003E3FFF" w:rsidP="003E3FFF">
      <w:pPr>
        <w:pStyle w:val="a7"/>
        <w:rPr>
          <w:sz w:val="24"/>
          <w:szCs w:val="24"/>
        </w:rPr>
      </w:pPr>
      <w:r w:rsidRPr="00555F08">
        <w:rPr>
          <w:color w:val="000000"/>
          <w:sz w:val="24"/>
          <w:szCs w:val="24"/>
        </w:rPr>
        <w:t xml:space="preserve"> </w:t>
      </w:r>
      <w:r w:rsidRPr="00555F08">
        <w:rPr>
          <w:sz w:val="24"/>
          <w:szCs w:val="24"/>
        </w:rPr>
        <w:t xml:space="preserve">- </w:t>
      </w:r>
      <w:r w:rsidRPr="00555F08">
        <w:rPr>
          <w:sz w:val="24"/>
          <w:szCs w:val="24"/>
          <w:lang w:val="ru-RU"/>
        </w:rPr>
        <w:t xml:space="preserve">не </w:t>
      </w:r>
      <w:r w:rsidRPr="00555F08">
        <w:rPr>
          <w:sz w:val="24"/>
          <w:szCs w:val="24"/>
        </w:rPr>
        <w:t>зарегистрирован</w:t>
      </w:r>
      <w:r w:rsidRPr="00555F08">
        <w:rPr>
          <w:sz w:val="24"/>
          <w:szCs w:val="24"/>
          <w:lang w:val="ru-RU"/>
        </w:rPr>
        <w:t>а</w:t>
      </w:r>
      <w:r w:rsidRPr="00555F08">
        <w:rPr>
          <w:sz w:val="24"/>
          <w:szCs w:val="24"/>
        </w:rPr>
        <w:t xml:space="preserve">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зоны), а также на счета нерезидентов в банках, находящихся в оффшорных зонах.</w:t>
      </w:r>
    </w:p>
    <w:p w14:paraId="1007D656" w14:textId="77777777" w:rsidR="003E3FFF" w:rsidRPr="00555F08" w:rsidRDefault="003E3FFF" w:rsidP="003E3FFF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val="x-none" w:eastAsia="ru-RU"/>
        </w:rPr>
      </w:pPr>
    </w:p>
    <w:p w14:paraId="17B65E03" w14:textId="77777777" w:rsidR="003E3FFF" w:rsidRPr="00555F08" w:rsidRDefault="003E3FFF" w:rsidP="003E3FFF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A41587B" w14:textId="77777777" w:rsidR="003E3FFF" w:rsidRPr="00555F08" w:rsidRDefault="003E3FFF" w:rsidP="003E3FFF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7EC33C9" w14:textId="77777777" w:rsidR="003E3FFF" w:rsidRPr="00555F08" w:rsidRDefault="003E3FFF" w:rsidP="003E3FFF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B8B7C56" w14:textId="77777777" w:rsidR="003E3FFF" w:rsidRPr="00555F08" w:rsidRDefault="003E3FFF" w:rsidP="003E3FFF">
      <w:pPr>
        <w:spacing w:after="2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12DD2AC" w14:textId="77777777" w:rsidR="003E3FFF" w:rsidRPr="00555F08" w:rsidRDefault="003E3FFF" w:rsidP="003E3FFF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Подписи: </w:t>
      </w:r>
    </w:p>
    <w:p w14:paraId="15F7EBC0" w14:textId="77777777" w:rsidR="003E3FFF" w:rsidRPr="00555F08" w:rsidRDefault="003E3FFF" w:rsidP="003E3FFF">
      <w:pPr>
        <w:spacing w:after="23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31BE15D" w14:textId="77777777" w:rsidR="003E3FFF" w:rsidRPr="00555F08" w:rsidRDefault="003E3FFF" w:rsidP="003E3FFF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руководителя _______________ </w:t>
      </w:r>
    </w:p>
    <w:p w14:paraId="3FA1AAF7" w14:textId="77777777" w:rsidR="003E3FFF" w:rsidRPr="00555F08" w:rsidRDefault="003E3FFF" w:rsidP="003E3FFF">
      <w:pPr>
        <w:spacing w:after="23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8289B13" w14:textId="77777777" w:rsidR="003E3FFF" w:rsidRPr="00555F08" w:rsidRDefault="003E3FFF" w:rsidP="003E3FFF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главного бухгалтера (начальника финансового отдела) ______________ </w:t>
      </w:r>
    </w:p>
    <w:p w14:paraId="08D1FD79" w14:textId="77777777" w:rsidR="003E3FFF" w:rsidRPr="00555F08" w:rsidRDefault="003E3FFF" w:rsidP="003E3FFF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AF5CF10" w14:textId="77777777" w:rsidR="003E3FFF" w:rsidRPr="00555F08" w:rsidRDefault="003E3FFF" w:rsidP="003E3FFF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юриста ____________________ </w:t>
      </w:r>
    </w:p>
    <w:p w14:paraId="43159D49" w14:textId="77777777" w:rsidR="003E3FFF" w:rsidRPr="00555F08" w:rsidRDefault="003E3FFF" w:rsidP="003E3FFF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F3FD8C1" w14:textId="77777777" w:rsidR="003E3FFF" w:rsidRPr="00555F08" w:rsidRDefault="003E3FFF" w:rsidP="003E3FFF">
      <w:pPr>
        <w:spacing w:after="21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F6B38C8" w14:textId="77777777" w:rsidR="003E3FFF" w:rsidRPr="00555F08" w:rsidRDefault="003E3FFF" w:rsidP="003E3FFF">
      <w:pPr>
        <w:spacing w:after="0" w:line="259" w:lineRule="auto"/>
        <w:ind w:left="-5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М.П. </w:t>
      </w:r>
    </w:p>
    <w:p w14:paraId="0F6E343D" w14:textId="77777777" w:rsidR="003E3FFF" w:rsidRPr="00555F08" w:rsidRDefault="003E3FFF" w:rsidP="003E3FFF">
      <w:pPr>
        <w:spacing w:after="22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B226A8F" w14:textId="77777777" w:rsidR="00A25994" w:rsidRPr="00555F08" w:rsidRDefault="00A25994" w:rsidP="003E3FFF">
      <w:pPr>
        <w:spacing w:after="22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25EAED1" w14:textId="77777777" w:rsidR="00A25994" w:rsidRPr="00555F08" w:rsidRDefault="00A25994" w:rsidP="003E3FFF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BF50270" w14:textId="52099174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ФОРМА № 3</w:t>
      </w:r>
    </w:p>
    <w:p w14:paraId="616B7780" w14:textId="77777777" w:rsidR="003E3FFF" w:rsidRPr="00555F08" w:rsidRDefault="003E3FFF" w:rsidP="003E3FFF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72D44A28" w14:textId="77777777" w:rsidR="003E3FFF" w:rsidRPr="00555F08" w:rsidRDefault="003E3FFF" w:rsidP="003E3FF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ФОРМА ЗАПРОСА НА РАЗЪЯСНЕНИЕ ПОЛОЖЕНИЙ                                         КОНКУРСНОЙ ДОКУМЕНТАЦИИ </w:t>
      </w:r>
    </w:p>
    <w:p w14:paraId="552DC682" w14:textId="48B9775D" w:rsidR="003E3FFF" w:rsidRPr="00555F08" w:rsidRDefault="003914BD" w:rsidP="003E3FFF">
      <w:pPr>
        <w:shd w:val="clear" w:color="auto" w:fill="FFFFFF"/>
        <w:spacing w:before="120" w:after="120" w:line="259" w:lineRule="auto"/>
        <w:ind w:left="426" w:right="96" w:hanging="426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z-Cyrl-UZ" w:eastAsia="ru-RU"/>
        </w:rPr>
      </w:pPr>
      <w:r w:rsidRPr="00555F08">
        <w:rPr>
          <w:rFonts w:ascii="Times New Roman" w:hAnsi="Times New Roman"/>
          <w:b/>
          <w:bCs/>
          <w:color w:val="000000"/>
          <w:sz w:val="24"/>
          <w:szCs w:val="24"/>
          <w:lang w:val="uz-Cyrl-UZ" w:eastAsia="ru-RU"/>
        </w:rPr>
        <w:t>(Образец)</w:t>
      </w:r>
    </w:p>
    <w:p w14:paraId="58254B4E" w14:textId="68910E51" w:rsidR="003E3FFF" w:rsidRPr="00555F08" w:rsidRDefault="00E13B93" w:rsidP="00E13B93">
      <w:pPr>
        <w:spacing w:after="0" w:line="240" w:lineRule="auto"/>
        <w:ind w:left="6801" w:firstLine="279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color w:val="000000"/>
          <w:sz w:val="24"/>
          <w:szCs w:val="24"/>
          <w:lang w:eastAsia="ru-RU"/>
        </w:rPr>
        <w:t>РПИ «УзИнжиниринг»</w:t>
      </w:r>
    </w:p>
    <w:p w14:paraId="29C6E6A0" w14:textId="77777777" w:rsidR="003E3FFF" w:rsidRPr="00555F08" w:rsidRDefault="003E3FFF" w:rsidP="003E3FFF">
      <w:pPr>
        <w:spacing w:after="0" w:line="240" w:lineRule="auto"/>
        <w:ind w:left="3969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E8A4232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91A493D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Прошу разъяснить следующие положения конкурсной документации на </w:t>
      </w:r>
      <w:r w:rsidRPr="00555F0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поставщику          </w:t>
      </w:r>
      <w:r w:rsidRPr="00555F08">
        <w:rPr>
          <w:rFonts w:ascii="Times New Roman" w:hAnsi="Times New Roman"/>
          <w:sz w:val="24"/>
          <w:szCs w:val="24"/>
        </w:rPr>
        <w:t>24-портового управляемого, гигабитного S</w:t>
      </w:r>
      <w:r w:rsidRPr="00555F08">
        <w:rPr>
          <w:rFonts w:ascii="Times New Roman" w:hAnsi="Times New Roman"/>
          <w:sz w:val="24"/>
          <w:szCs w:val="24"/>
          <w:lang w:val="en-US"/>
        </w:rPr>
        <w:t>MART</w:t>
      </w:r>
      <w:r w:rsidRPr="00555F08">
        <w:rPr>
          <w:rFonts w:ascii="Times New Roman" w:hAnsi="Times New Roman"/>
          <w:sz w:val="24"/>
          <w:szCs w:val="24"/>
        </w:rPr>
        <w:t xml:space="preserve"> коммутатора с 4 SFP - слотами для бесперебойного функционирования финансово-хозяйственной деятельности РПИ «УзИнжиниринг» (далее - заказчик)</w:t>
      </w: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размещенная на специальном информационном портале </w:t>
      </w:r>
      <w:proofErr w:type="spellStart"/>
      <w:r w:rsidRPr="00555F08">
        <w:rPr>
          <w:rFonts w:ascii="Times New Roman" w:hAnsi="Times New Roman"/>
          <w:i/>
          <w:color w:val="000000"/>
          <w:sz w:val="24"/>
          <w:szCs w:val="24"/>
          <w:u w:val="single"/>
          <w:lang w:val="en-US" w:eastAsia="ru-RU"/>
        </w:rPr>
        <w:t>xarid</w:t>
      </w:r>
      <w:proofErr w:type="spellEnd"/>
      <w:r w:rsidRPr="00555F08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.</w:t>
      </w:r>
      <w:proofErr w:type="spellStart"/>
      <w:r w:rsidRPr="00555F08">
        <w:rPr>
          <w:rFonts w:ascii="Times New Roman" w:hAnsi="Times New Roman"/>
          <w:i/>
          <w:color w:val="000000"/>
          <w:sz w:val="24"/>
          <w:szCs w:val="24"/>
          <w:u w:val="single"/>
          <w:lang w:val="en-US" w:eastAsia="ru-RU"/>
        </w:rPr>
        <w:t>uz</w:t>
      </w:r>
      <w:proofErr w:type="spellEnd"/>
      <w:r w:rsidRPr="00555F08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 xml:space="preserve"> </w:t>
      </w: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(и на официальном сайта заказчика):</w:t>
      </w:r>
    </w:p>
    <w:p w14:paraId="7078712A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835"/>
        <w:gridCol w:w="2835"/>
      </w:tblGrid>
      <w:tr w:rsidR="003E3FFF" w:rsidRPr="00555F08" w14:paraId="38B0263F" w14:textId="77777777" w:rsidTr="00E132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14:paraId="579A4773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54B3F5E5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п/н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16ED3A58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Глава (Раздел)</w:t>
            </w:r>
          </w:p>
          <w:p w14:paraId="25E407E1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конкурсной документации/</w:t>
            </w:r>
          </w:p>
          <w:p w14:paraId="380F0846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pct5" w:color="auto" w:fill="auto"/>
            <w:vAlign w:val="center"/>
          </w:tcPr>
          <w:p w14:paraId="33BD2E7C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Пункт конкурсной документации,</w:t>
            </w:r>
          </w:p>
          <w:p w14:paraId="7BAD28B4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требующий разъяснения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3CFF838B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Суть запроса</w:t>
            </w:r>
          </w:p>
          <w:p w14:paraId="3166329B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разъяснение конкурсной документации</w:t>
            </w:r>
          </w:p>
        </w:tc>
      </w:tr>
      <w:tr w:rsidR="003E3FFF" w:rsidRPr="00555F08" w14:paraId="72900707" w14:textId="77777777" w:rsidTr="00E1323D">
        <w:trPr>
          <w:jc w:val="center"/>
        </w:trPr>
        <w:tc>
          <w:tcPr>
            <w:tcW w:w="959" w:type="dxa"/>
            <w:shd w:val="pct5" w:color="auto" w:fill="auto"/>
            <w:vAlign w:val="center"/>
          </w:tcPr>
          <w:p w14:paraId="58B812BB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28B37397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076631AA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pct5" w:color="auto" w:fill="auto"/>
            <w:vAlign w:val="center"/>
          </w:tcPr>
          <w:p w14:paraId="768BF702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E3FFF" w:rsidRPr="00555F08" w14:paraId="296C1909" w14:textId="77777777" w:rsidTr="00E1323D">
        <w:trPr>
          <w:jc w:val="center"/>
        </w:trPr>
        <w:tc>
          <w:tcPr>
            <w:tcW w:w="959" w:type="dxa"/>
            <w:vAlign w:val="center"/>
          </w:tcPr>
          <w:p w14:paraId="1A6A88C3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40D6601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10EDA94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01E42BAC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42E229E7" w14:textId="77777777" w:rsidTr="00E1323D">
        <w:trPr>
          <w:jc w:val="center"/>
        </w:trPr>
        <w:tc>
          <w:tcPr>
            <w:tcW w:w="959" w:type="dxa"/>
            <w:vAlign w:val="center"/>
          </w:tcPr>
          <w:p w14:paraId="330946EA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5F244EB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3A4AB0E8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E717D56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0055F6AE" w14:textId="77777777" w:rsidTr="00E1323D">
        <w:trPr>
          <w:jc w:val="center"/>
        </w:trPr>
        <w:tc>
          <w:tcPr>
            <w:tcW w:w="959" w:type="dxa"/>
            <w:vAlign w:val="center"/>
          </w:tcPr>
          <w:p w14:paraId="796E5EB4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A340CCA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9DB5C5A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F72C0A9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0756489C" w14:textId="77777777" w:rsidTr="00E1323D">
        <w:trPr>
          <w:jc w:val="center"/>
        </w:trPr>
        <w:tc>
          <w:tcPr>
            <w:tcW w:w="959" w:type="dxa"/>
            <w:vAlign w:val="center"/>
          </w:tcPr>
          <w:p w14:paraId="7CE5182C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7BDD3B34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13545C7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3C2E84B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7543D371" w14:textId="77777777" w:rsidTr="00E1323D">
        <w:trPr>
          <w:jc w:val="center"/>
        </w:trPr>
        <w:tc>
          <w:tcPr>
            <w:tcW w:w="959" w:type="dxa"/>
            <w:vAlign w:val="center"/>
          </w:tcPr>
          <w:p w14:paraId="142C4777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01BE5BF4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EDA4A32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75D66F7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6137B5B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4701BB6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>Разъяснения по настоящему запросу прошу направить по [</w:t>
      </w:r>
      <w:r w:rsidRPr="00555F08">
        <w:rPr>
          <w:rFonts w:ascii="Times New Roman" w:hAnsi="Times New Roman"/>
          <w:i/>
          <w:color w:val="000000"/>
          <w:sz w:val="24"/>
          <w:szCs w:val="24"/>
          <w:u w:val="single"/>
          <w:lang w:eastAsia="ru-RU"/>
        </w:rPr>
        <w:t>указать почтовый адрес, адрес электронной почты, номер факса</w:t>
      </w: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>]</w:t>
      </w:r>
    </w:p>
    <w:p w14:paraId="0BE4042A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5807A3A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CDDDB09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1628CB8D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>[число, месяц, год]</w:t>
      </w:r>
    </w:p>
    <w:p w14:paraId="3615ADA0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8B29EF3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788C995" w14:textId="77777777" w:rsidR="003E3FFF" w:rsidRPr="00555F08" w:rsidRDefault="003E3FFF" w:rsidP="003E3FFF">
      <w:pPr>
        <w:spacing w:after="0" w:line="259" w:lineRule="auto"/>
        <w:ind w:left="708" w:firstLine="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>[наименование должности лица, подписавшего запрос]</w:t>
      </w: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tab/>
        <w:t>[подпись]</w:t>
      </w:r>
      <w:r w:rsidRPr="00555F08">
        <w:rPr>
          <w:rFonts w:ascii="Times New Roman" w:hAnsi="Times New Roman"/>
          <w:color w:val="000000"/>
          <w:sz w:val="24"/>
          <w:szCs w:val="24"/>
          <w:lang w:eastAsia="ru-RU"/>
        </w:rPr>
        <w:br/>
        <w:t>[Ф. И. О.]</w:t>
      </w:r>
    </w:p>
    <w:p w14:paraId="55AA5C54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3A4DE75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6F6DD1B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color w:val="000000"/>
          <w:sz w:val="24"/>
          <w:szCs w:val="24"/>
          <w:lang w:eastAsia="ru-RU"/>
        </w:rPr>
        <w:t>М.П.</w:t>
      </w:r>
    </w:p>
    <w:p w14:paraId="278D5443" w14:textId="77777777" w:rsidR="003E3FFF" w:rsidRPr="00555F08" w:rsidRDefault="003E3FFF" w:rsidP="003E3FFF">
      <w:pPr>
        <w:spacing w:after="0" w:line="259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3E6670D" w14:textId="77777777" w:rsidR="003E3FFF" w:rsidRPr="00555F08" w:rsidRDefault="003E3FFF" w:rsidP="003E3FFF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690C6052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6F85615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AF3A99B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0BE944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A4B09B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A030F6" w14:textId="77777777" w:rsidR="000E78C4" w:rsidRPr="00555F08" w:rsidRDefault="000E78C4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3BC15600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ФОРМА № 4</w:t>
      </w:r>
    </w:p>
    <w:p w14:paraId="030D1CA3" w14:textId="77777777" w:rsidR="003E3FFF" w:rsidRPr="00555F08" w:rsidRDefault="003E3FFF" w:rsidP="003E3FFF">
      <w:pPr>
        <w:spacing w:after="23" w:line="288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29105C81" w14:textId="77777777" w:rsidR="003E3FFF" w:rsidRPr="00555F08" w:rsidRDefault="003E3FFF" w:rsidP="003E3FFF">
      <w:pPr>
        <w:spacing w:after="0" w:line="288" w:lineRule="auto"/>
        <w:ind w:left="471" w:right="535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НА ФИРМЕННОМ БЛАНКЕ УЧАСТНИКА </w:t>
      </w:r>
    </w:p>
    <w:p w14:paraId="73B978AF" w14:textId="77777777" w:rsidR="003E3FFF" w:rsidRPr="00555F08" w:rsidRDefault="003E3FFF" w:rsidP="003E3FFF">
      <w:pPr>
        <w:spacing w:after="21" w:line="288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2D57CEC8" w14:textId="77777777" w:rsidR="003E3FFF" w:rsidRPr="00555F08" w:rsidRDefault="003E3FFF" w:rsidP="003E3FFF">
      <w:pPr>
        <w:spacing w:after="7" w:line="288" w:lineRule="auto"/>
        <w:ind w:left="-5" w:right="7091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lastRenderedPageBreak/>
        <w:t xml:space="preserve">№:___________ Дата: _______ </w:t>
      </w:r>
    </w:p>
    <w:p w14:paraId="1CA49637" w14:textId="77777777" w:rsidR="003E3FFF" w:rsidRPr="00555F08" w:rsidRDefault="003E3FFF" w:rsidP="003E3FFF">
      <w:pPr>
        <w:spacing w:after="29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4F424DB" w14:textId="77777777" w:rsidR="00E13B93" w:rsidRPr="00555F08" w:rsidRDefault="00E13B93" w:rsidP="00E13B93">
      <w:pPr>
        <w:spacing w:after="0" w:line="240" w:lineRule="auto"/>
        <w:ind w:left="6801" w:firstLine="279"/>
        <w:jc w:val="right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color w:val="000000"/>
          <w:sz w:val="24"/>
          <w:szCs w:val="24"/>
          <w:lang w:eastAsia="ru-RU"/>
        </w:rPr>
        <w:t>РПИ «УзИнжиниринг»</w:t>
      </w:r>
    </w:p>
    <w:p w14:paraId="38F84CAE" w14:textId="77777777" w:rsidR="003E3FFF" w:rsidRPr="00555F08" w:rsidRDefault="003E3FFF" w:rsidP="00E13B93">
      <w:pPr>
        <w:spacing w:after="29" w:line="288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8A2914B" w14:textId="77777777" w:rsidR="003E3FFF" w:rsidRPr="00555F08" w:rsidRDefault="003E3FFF" w:rsidP="003E3FFF">
      <w:pPr>
        <w:keepNext/>
        <w:keepLines/>
        <w:spacing w:after="3" w:line="288" w:lineRule="auto"/>
        <w:ind w:left="38" w:right="98" w:hanging="10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ЗАЯВКА </w:t>
      </w:r>
    </w:p>
    <w:p w14:paraId="2095410E" w14:textId="1D4D2A08" w:rsidR="003E3FFF" w:rsidRPr="00555F08" w:rsidRDefault="003E3FFF" w:rsidP="00E67AFA">
      <w:pPr>
        <w:spacing w:after="117" w:line="288" w:lineRule="auto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Изучив конкурсную документацию </w:t>
      </w:r>
      <w:r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>«Выбор поставщика компьютерной техники</w:t>
      </w:r>
      <w:r w:rsidR="000E78C4" w:rsidRPr="00555F0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914BD" w:rsidRPr="00555F08">
        <w:rPr>
          <w:rFonts w:ascii="Times New Roman" w:hAnsi="Times New Roman"/>
          <w:b/>
          <w:sz w:val="24"/>
          <w:szCs w:val="24"/>
        </w:rPr>
        <w:t>для</w:t>
      </w:r>
      <w:r w:rsidRPr="00555F08">
        <w:rPr>
          <w:rFonts w:ascii="Times New Roman" w:hAnsi="Times New Roman"/>
          <w:b/>
          <w:sz w:val="24"/>
          <w:szCs w:val="24"/>
        </w:rPr>
        <w:t xml:space="preserve">                         РПИ «УзИнжиниринг»»</w:t>
      </w:r>
    </w:p>
    <w:p w14:paraId="18ED873C" w14:textId="77777777" w:rsidR="003E3FFF" w:rsidRPr="00555F08" w:rsidRDefault="003E3FFF" w:rsidP="003E3FF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69D7C5" w14:textId="77777777" w:rsidR="003E3FFF" w:rsidRPr="00555F08" w:rsidRDefault="003E3FFF" w:rsidP="003E3FFF">
      <w:pPr>
        <w:jc w:val="center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  <w:u w:val="single"/>
        </w:rPr>
        <w:t>ЛОТ -1</w:t>
      </w:r>
    </w:p>
    <w:p w14:paraId="56878BA3" w14:textId="77777777" w:rsidR="003E3FFF" w:rsidRPr="00555F08" w:rsidRDefault="003E3FFF" w:rsidP="003E3FFF">
      <w:pPr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24-портовый управляемый, гигабитный S</w:t>
      </w:r>
      <w:r w:rsidRPr="00555F08">
        <w:rPr>
          <w:rFonts w:ascii="Times New Roman" w:hAnsi="Times New Roman"/>
          <w:b/>
          <w:sz w:val="24"/>
          <w:szCs w:val="24"/>
          <w:lang w:val="en-US"/>
        </w:rPr>
        <w:t>MART</w:t>
      </w:r>
      <w:r w:rsidRPr="00555F08">
        <w:rPr>
          <w:rFonts w:ascii="Times New Roman" w:hAnsi="Times New Roman"/>
          <w:b/>
          <w:sz w:val="24"/>
          <w:szCs w:val="24"/>
        </w:rPr>
        <w:t xml:space="preserve"> коммутатор с 4 SFP-слотами</w:t>
      </w:r>
    </w:p>
    <w:p w14:paraId="2904DBC9" w14:textId="77777777" w:rsidR="003E3FFF" w:rsidRPr="00555F08" w:rsidRDefault="003E3FFF" w:rsidP="003E3FF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707341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555F08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ЛОТ -2</w:t>
      </w:r>
    </w:p>
    <w:p w14:paraId="0702582A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FCE4AC" w14:textId="77777777" w:rsidR="003E3FFF" w:rsidRPr="00555F08" w:rsidRDefault="003E3FFF" w:rsidP="003E3FFF">
      <w:pPr>
        <w:snapToGrid w:val="0"/>
        <w:jc w:val="both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Компьютеры в комплекте с монитором (от ведущих мировых производителей)</w:t>
      </w:r>
    </w:p>
    <w:p w14:paraId="5A24FB4C" w14:textId="77777777" w:rsidR="00947B78" w:rsidRPr="00555F08" w:rsidRDefault="00947B78" w:rsidP="00947B78">
      <w:pPr>
        <w:spacing w:before="100" w:beforeAutospacing="1" w:after="100" w:afterAutospacing="1" w:line="240" w:lineRule="auto"/>
        <w:jc w:val="center"/>
      </w:pPr>
      <w:r w:rsidRPr="00555F08">
        <w:rPr>
          <w:rFonts w:ascii="Times New Roman" w:eastAsia="Times New Roman" w:hAnsi="Times New Roman"/>
          <w:b/>
          <w:sz w:val="24"/>
          <w:szCs w:val="24"/>
          <w:u w:val="single"/>
        </w:rPr>
        <w:t>по ЛОТ -3</w:t>
      </w:r>
      <w:r w:rsidRPr="00555F08">
        <w:t xml:space="preserve"> </w:t>
      </w:r>
    </w:p>
    <w:p w14:paraId="23C7330C" w14:textId="57C96AA6" w:rsidR="00947B78" w:rsidRPr="00555F08" w:rsidRDefault="00947B78" w:rsidP="00947B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b/>
          <w:sz w:val="24"/>
          <w:szCs w:val="24"/>
          <w:u w:val="single"/>
        </w:rPr>
        <w:t>Сервер (от ведущих мировых производителей)</w:t>
      </w:r>
    </w:p>
    <w:p w14:paraId="23DD9B23" w14:textId="77777777" w:rsidR="003E3FFF" w:rsidRPr="00555F08" w:rsidRDefault="003E3FFF" w:rsidP="003E3FFF">
      <w:pPr>
        <w:snapToGrid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мы, нижеподписавшиеся </w:t>
      </w: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(наименование Участника конкурса)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намерены участвовать в настоящем конкурсе в соответствии с условиями конкурсной документации. </w:t>
      </w:r>
    </w:p>
    <w:p w14:paraId="079562E9" w14:textId="77777777" w:rsidR="003E3FFF" w:rsidRPr="00555F08" w:rsidRDefault="003E3FFF" w:rsidP="003E3FFF">
      <w:pPr>
        <w:spacing w:after="5" w:line="288" w:lineRule="auto"/>
        <w:ind w:left="-15" w:right="6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9004C48" w14:textId="77777777" w:rsidR="003E3FFF" w:rsidRPr="00555F08" w:rsidRDefault="003E3FFF" w:rsidP="003E3FFF">
      <w:pPr>
        <w:spacing w:after="5" w:line="288" w:lineRule="auto"/>
        <w:ind w:left="550" w:right="159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этой связи направляем следующие документы в одном  запечатанном конверте: </w:t>
      </w:r>
    </w:p>
    <w:p w14:paraId="6B7B0C24" w14:textId="77777777" w:rsidR="003E3FFF" w:rsidRPr="00555F08" w:rsidRDefault="003E3FFF" w:rsidP="003E3FFF">
      <w:pPr>
        <w:spacing w:after="5" w:line="288" w:lineRule="auto"/>
        <w:ind w:left="550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6A8DC4CD" w14:textId="77777777" w:rsidR="003E3FFF" w:rsidRPr="00555F08" w:rsidRDefault="003E3FFF" w:rsidP="003E3FFF">
      <w:pPr>
        <w:numPr>
          <w:ilvl w:val="0"/>
          <w:numId w:val="11"/>
        </w:numPr>
        <w:spacing w:after="5" w:line="288" w:lineRule="auto"/>
        <w:ind w:right="675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Техническая часть конкурсного предложения (указать количество листов); </w:t>
      </w:r>
    </w:p>
    <w:p w14:paraId="5BC3D2E6" w14:textId="77777777" w:rsidR="003E3FFF" w:rsidRPr="00555F08" w:rsidRDefault="003E3FFF" w:rsidP="003E3FFF">
      <w:pPr>
        <w:spacing w:after="5" w:line="288" w:lineRule="auto"/>
        <w:ind w:left="262" w:right="6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027EA703" w14:textId="77777777" w:rsidR="003E3FFF" w:rsidRPr="00555F08" w:rsidRDefault="003E3FFF" w:rsidP="003E3FFF">
      <w:pPr>
        <w:numPr>
          <w:ilvl w:val="0"/>
          <w:numId w:val="11"/>
        </w:numPr>
        <w:spacing w:after="46" w:line="288" w:lineRule="auto"/>
        <w:ind w:right="675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Ценовая часть конкурсного предложения (указать количество листов). </w:t>
      </w:r>
    </w:p>
    <w:p w14:paraId="4FD9CF51" w14:textId="77777777" w:rsidR="003E3FFF" w:rsidRPr="00555F08" w:rsidRDefault="003E3FFF" w:rsidP="003E3FFF">
      <w:pPr>
        <w:spacing w:after="46" w:line="288" w:lineRule="auto"/>
        <w:ind w:right="67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1F33D3A" w14:textId="77777777" w:rsidR="003E3FFF" w:rsidRPr="00555F08" w:rsidRDefault="003E3FFF" w:rsidP="003E3FFF">
      <w:pPr>
        <w:numPr>
          <w:ilvl w:val="0"/>
          <w:numId w:val="11"/>
        </w:numPr>
        <w:spacing w:after="46" w:line="288" w:lineRule="auto"/>
        <w:ind w:right="675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Иные документы </w:t>
      </w: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(в случае представления других документов необходимо указать наименование и количество листов). </w:t>
      </w:r>
    </w:p>
    <w:p w14:paraId="1B80D302" w14:textId="77777777" w:rsidR="003E3FFF" w:rsidRPr="00555F08" w:rsidRDefault="003E3FFF" w:rsidP="003E3FFF">
      <w:pPr>
        <w:spacing w:after="0" w:line="288" w:lineRule="auto"/>
        <w:ind w:left="54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82BADCC" w14:textId="77777777" w:rsidR="003E3FFF" w:rsidRPr="00555F08" w:rsidRDefault="003E3FFF" w:rsidP="003E3FFF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ответственного лица за подготовку конкурсного предложения:  </w:t>
      </w:r>
    </w:p>
    <w:p w14:paraId="7EB73C2E" w14:textId="77777777" w:rsidR="003E3FFF" w:rsidRPr="00555F08" w:rsidRDefault="003E3FFF" w:rsidP="003E3FFF">
      <w:pPr>
        <w:spacing w:after="23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68C9F14" w14:textId="77777777" w:rsidR="003E3FFF" w:rsidRPr="00555F08" w:rsidRDefault="003E3FFF" w:rsidP="003E3FFF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Контактный телефон/факс: ____________________________________________ </w:t>
      </w:r>
    </w:p>
    <w:p w14:paraId="6BBFB188" w14:textId="77777777" w:rsidR="003E3FFF" w:rsidRPr="00555F08" w:rsidRDefault="003E3FFF" w:rsidP="003E3FFF">
      <w:pPr>
        <w:spacing w:after="23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40AA47F" w14:textId="77777777" w:rsidR="003E3FFF" w:rsidRPr="00555F08" w:rsidRDefault="003E3FFF" w:rsidP="003E3FFF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Адрес электронной почты: ______________________________ </w:t>
      </w:r>
    </w:p>
    <w:p w14:paraId="175559CE" w14:textId="77777777" w:rsidR="003E3FFF" w:rsidRPr="00555F08" w:rsidRDefault="003E3FFF" w:rsidP="003E3FFF">
      <w:pPr>
        <w:spacing w:after="23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062FA1E" w14:textId="77777777" w:rsidR="003E3FFF" w:rsidRPr="00555F08" w:rsidRDefault="003E3FFF" w:rsidP="003E3FFF">
      <w:pPr>
        <w:spacing w:after="5" w:line="28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14:paraId="2BFC0D3F" w14:textId="34523978" w:rsidR="003E3FFF" w:rsidRDefault="003E3FFF" w:rsidP="00E67AFA">
      <w:pPr>
        <w:spacing w:after="21" w:line="288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М.П. </w:t>
      </w:r>
    </w:p>
    <w:p w14:paraId="134B5977" w14:textId="77777777" w:rsidR="00946716" w:rsidRPr="00555F08" w:rsidRDefault="00946716" w:rsidP="00E67AFA">
      <w:pPr>
        <w:spacing w:after="21" w:line="288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7F94E30E" w14:textId="77777777" w:rsidR="003E3FFF" w:rsidRPr="00555F08" w:rsidRDefault="003E3FFF" w:rsidP="003E3FFF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F6E73BC" w14:textId="5173774A" w:rsidR="003E3FFF" w:rsidRPr="00555F08" w:rsidRDefault="003E3FFF" w:rsidP="003E3FFF">
      <w:pPr>
        <w:spacing w:after="160" w:line="288" w:lineRule="auto"/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ФОРМА № 5</w:t>
      </w:r>
    </w:p>
    <w:p w14:paraId="6B5AC591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5A3674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5F08">
        <w:rPr>
          <w:rFonts w:ascii="Times New Roman" w:hAnsi="Times New Roman"/>
          <w:b/>
          <w:sz w:val="24"/>
          <w:szCs w:val="24"/>
        </w:rPr>
        <w:t>ИНФОРМАЦИЯ ОБ УЧАСТНИКЕ КОНКУРСА</w:t>
      </w:r>
    </w:p>
    <w:p w14:paraId="63E7AD78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F6D0AD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B04EE6" w14:textId="77777777" w:rsidR="003E3FFF" w:rsidRPr="00555F08" w:rsidRDefault="003E3FFF" w:rsidP="003E3FFF">
      <w:pPr>
        <w:keepNext/>
        <w:keepLines/>
        <w:spacing w:after="3" w:line="270" w:lineRule="auto"/>
        <w:ind w:left="38" w:right="97" w:hanging="10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1. ОБЩИЕ СВЕДЕНИЯ </w:t>
      </w:r>
    </w:p>
    <w:p w14:paraId="32CF7D0F" w14:textId="77777777" w:rsidR="003E3FFF" w:rsidRPr="00555F08" w:rsidRDefault="003E3FFF" w:rsidP="003E3FFF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855" w:type="dxa"/>
        <w:tblInd w:w="-108" w:type="dxa"/>
        <w:tblCellMar>
          <w:top w:w="14" w:type="dxa"/>
          <w:right w:w="53" w:type="dxa"/>
        </w:tblCellMar>
        <w:tblLook w:val="04A0" w:firstRow="1" w:lastRow="0" w:firstColumn="1" w:lastColumn="0" w:noHBand="0" w:noVBand="1"/>
      </w:tblPr>
      <w:tblGrid>
        <w:gridCol w:w="468"/>
        <w:gridCol w:w="7261"/>
        <w:gridCol w:w="2126"/>
      </w:tblGrid>
      <w:tr w:rsidR="003E3FFF" w:rsidRPr="00555F08" w14:paraId="1E5A47AD" w14:textId="77777777" w:rsidTr="00E1323D">
        <w:trPr>
          <w:trHeight w:val="5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886E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7D7F4" w14:textId="77777777" w:rsidR="003E3FFF" w:rsidRPr="00555F08" w:rsidRDefault="003E3FFF" w:rsidP="00E132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Полное наименование юридического лица, с указанием организационно-правовой формы</w:t>
            </w: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46602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3FFF" w:rsidRPr="00555F08" w14:paraId="468EB793" w14:textId="77777777" w:rsidTr="00E1323D">
        <w:trPr>
          <w:trHeight w:val="44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C6F86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F1995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Сведение о регистрации (дата регистрации, регистрационный номер, наименование регистрирующего органа)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41EC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приложить копию </w:t>
            </w:r>
            <w:proofErr w:type="spellStart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Гувохномы</w:t>
            </w:r>
            <w:proofErr w:type="spellEnd"/>
          </w:p>
        </w:tc>
      </w:tr>
      <w:tr w:rsidR="003E3FFF" w:rsidRPr="00555F08" w14:paraId="51372BB9" w14:textId="77777777" w:rsidTr="00E1323D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6F1F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E79A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Юридический адрес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5FC26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3FFF" w:rsidRPr="00555F08" w14:paraId="4853764C" w14:textId="77777777" w:rsidTr="00E1323D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43F4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CC920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телефон, факс, е-</w:t>
            </w:r>
            <w:proofErr w:type="spellStart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902B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3FFF" w:rsidRPr="00555F08" w14:paraId="32416D03" w14:textId="77777777" w:rsidTr="00E1323D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0FAF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90C0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Полные банковские реквизиты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A1055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3FFF" w:rsidRPr="00555F08" w14:paraId="17D3DDEA" w14:textId="77777777" w:rsidTr="00E1323D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FE7A8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6CA28" w14:textId="1AB26003" w:rsidR="003E3FFF" w:rsidRPr="00555F08" w:rsidRDefault="003E3FFF" w:rsidP="002722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сотрудников по штатному расписанию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64E3A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344B0529" w14:textId="77777777" w:rsidTr="00E1323D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5217E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29D31" w14:textId="73026F9C" w:rsidR="003E3FFF" w:rsidRPr="00555F08" w:rsidRDefault="003E3FFF" w:rsidP="00E13B9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количество продукции, аналогичные предмету конкурса, поставленные другим заказчикам за период 201</w:t>
            </w:r>
            <w:r w:rsidR="00E13B93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÷2018 гг.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5200B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3E3FFF" w:rsidRPr="00555F08" w14:paraId="498CE70C" w14:textId="77777777" w:rsidTr="00E1323D">
        <w:trPr>
          <w:trHeight w:val="2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D474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048D2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Отзывы других заказчиков на продукцию, аналогичные предмету конкурса, поставленные им участником настоящего конкурса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68298" w14:textId="77777777" w:rsidR="003E3FFF" w:rsidRPr="00555F08" w:rsidRDefault="003E3FFF" w:rsidP="00E132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приложить копии отзывов</w:t>
            </w:r>
          </w:p>
        </w:tc>
      </w:tr>
    </w:tbl>
    <w:p w14:paraId="3D888B6E" w14:textId="77777777" w:rsidR="003E3FFF" w:rsidRPr="00555F08" w:rsidRDefault="003E3FFF" w:rsidP="003E3FFF">
      <w:pPr>
        <w:spacing w:after="0" w:line="288" w:lineRule="auto"/>
        <w:jc w:val="center"/>
        <w:rPr>
          <w:rFonts w:ascii="Times New Roman" w:hAnsi="Times New Roman"/>
          <w:b/>
          <w:iCs/>
          <w:snapToGrid w:val="0"/>
          <w:sz w:val="24"/>
          <w:szCs w:val="24"/>
        </w:rPr>
      </w:pPr>
    </w:p>
    <w:p w14:paraId="68060FF2" w14:textId="77777777" w:rsidR="003E3FFF" w:rsidRPr="00555F08" w:rsidRDefault="003E3FFF" w:rsidP="003E3FFF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B9EB026" w14:textId="77777777" w:rsidR="003E3FFF" w:rsidRPr="00555F08" w:rsidRDefault="003E3FFF" w:rsidP="003E3FFF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21D8779A" w14:textId="77777777" w:rsidR="003E3FFF" w:rsidRPr="00555F08" w:rsidRDefault="003E3FFF" w:rsidP="003E3FFF">
      <w:pPr>
        <w:spacing w:after="0" w:line="240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0871019A" w14:textId="77777777" w:rsidR="003E3FFF" w:rsidRPr="00555F08" w:rsidRDefault="003E3FFF" w:rsidP="003E3FFF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конкурса:________________   М.П.                                                      </w:t>
      </w:r>
    </w:p>
    <w:p w14:paraId="72571C53" w14:textId="77777777" w:rsidR="003E3FFF" w:rsidRPr="00555F08" w:rsidRDefault="003E3FFF" w:rsidP="003E3FFF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>Дата составления:  «_____»_________________20__ г.</w:t>
      </w:r>
    </w:p>
    <w:p w14:paraId="12E6A2E0" w14:textId="77777777" w:rsidR="003E3FFF" w:rsidRPr="00555F08" w:rsidRDefault="003E3FFF" w:rsidP="003E3FFF">
      <w:pPr>
        <w:spacing w:after="160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_Hlk507680809"/>
    </w:p>
    <w:p w14:paraId="350335A1" w14:textId="77777777" w:rsidR="003E3FFF" w:rsidRPr="00555F08" w:rsidRDefault="003E3FFF" w:rsidP="003E3FFF">
      <w:pPr>
        <w:spacing w:after="0" w:line="259" w:lineRule="auto"/>
        <w:ind w:left="-5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М.П. </w:t>
      </w:r>
    </w:p>
    <w:p w14:paraId="572D3B8D" w14:textId="77777777" w:rsidR="003E3FFF" w:rsidRPr="00555F08" w:rsidRDefault="003E3FFF" w:rsidP="003E3FFF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7D5276CC" w14:textId="77777777" w:rsidR="003E3FFF" w:rsidRPr="00555F08" w:rsidRDefault="003E3FFF" w:rsidP="003E3FFF">
      <w:pPr>
        <w:spacing w:after="0" w:line="259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5FA4637F" w14:textId="77777777" w:rsidR="003E3FFF" w:rsidRPr="00555F08" w:rsidRDefault="003E3FFF" w:rsidP="003E3FFF">
      <w:pPr>
        <w:rPr>
          <w:rFonts w:ascii="Times New Roman" w:hAnsi="Times New Roman"/>
          <w:b/>
          <w:sz w:val="24"/>
          <w:szCs w:val="24"/>
          <w:lang w:eastAsia="ru-RU"/>
        </w:rPr>
      </w:pPr>
    </w:p>
    <w:p w14:paraId="4089F4D9" w14:textId="77777777" w:rsidR="003E3FFF" w:rsidRPr="00555F08" w:rsidRDefault="003E3FFF" w:rsidP="003E3FFF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7831063" w14:textId="77777777" w:rsidR="003E3FFF" w:rsidRPr="00555F08" w:rsidRDefault="003E3FFF" w:rsidP="003E3FFF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bookmarkEnd w:id="6"/>
    <w:p w14:paraId="729DB164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26AB40D7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12E34728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342D9536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Подпись руководителя участника конкурса:_______________ М.П.                                                        </w:t>
      </w:r>
    </w:p>
    <w:p w14:paraId="53C1FDA0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542BC821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Дата составления:  «_____»_________________20___ г.</w:t>
      </w:r>
    </w:p>
    <w:p w14:paraId="2EA96E22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4F2E784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5A892A2" w14:textId="77777777" w:rsidR="003E3FFF" w:rsidRPr="00555F08" w:rsidRDefault="003E3FFF" w:rsidP="003E3FFF">
      <w:pPr>
        <w:spacing w:after="0" w:line="259" w:lineRule="auto"/>
        <w:ind w:left="-5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М.П. </w:t>
      </w:r>
    </w:p>
    <w:p w14:paraId="0F0E4F55" w14:textId="77777777" w:rsidR="003E3FFF" w:rsidRPr="00555F08" w:rsidRDefault="003E3FFF" w:rsidP="003E3FFF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3063ABC" w14:textId="77777777" w:rsidR="003E3FFF" w:rsidRPr="00555F08" w:rsidRDefault="003E3FFF" w:rsidP="003E3FFF">
      <w:pPr>
        <w:spacing w:after="0" w:line="259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p w14:paraId="6F9B0CE4" w14:textId="77777777" w:rsidR="003E3FFF" w:rsidRPr="00555F08" w:rsidRDefault="003E3FFF" w:rsidP="003E3FFF">
      <w:pPr>
        <w:spacing w:after="160" w:line="259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15BE648" w14:textId="77777777" w:rsidR="00A25994" w:rsidRPr="00555F08" w:rsidRDefault="00A25994" w:rsidP="00A25994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z w:val="24"/>
          <w:szCs w:val="24"/>
          <w:lang w:eastAsia="ru-RU"/>
        </w:rPr>
        <w:t>ФОРМА № 6</w:t>
      </w:r>
    </w:p>
    <w:p w14:paraId="0D9E23D6" w14:textId="77777777" w:rsidR="00A25994" w:rsidRPr="00555F08" w:rsidRDefault="00A25994" w:rsidP="00A25994">
      <w:pPr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14:paraId="06D18DC1" w14:textId="6C77FDF8" w:rsidR="00A25994" w:rsidRPr="00555F08" w:rsidRDefault="00A25994" w:rsidP="00A25994">
      <w:pPr>
        <w:keepNext/>
        <w:keepLines/>
        <w:spacing w:after="3" w:line="270" w:lineRule="auto"/>
        <w:ind w:left="38" w:right="98" w:hanging="10"/>
        <w:jc w:val="center"/>
        <w:outlineLvl w:val="2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ОПЫТ УЧАСТНИКА ПО ПОСТАВКЕ ДРУГИМ ЗАКАЗЧИКАМ ПРОДУКЦИИ, АНАЛОГИЧНЫЕ ПРЕДМЕТУ КОНКУРСА ЗА ПЕРИОД 201</w:t>
      </w:r>
      <w:r w:rsidR="000955F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</w:t>
      </w: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÷2018 гг.</w:t>
      </w:r>
    </w:p>
    <w:p w14:paraId="3037E3C1" w14:textId="77777777" w:rsidR="00A25994" w:rsidRPr="00555F08" w:rsidRDefault="00A25994" w:rsidP="00A25994">
      <w:pPr>
        <w:spacing w:after="0" w:line="259" w:lineRule="auto"/>
        <w:ind w:right="1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tbl>
      <w:tblPr>
        <w:tblW w:w="9997" w:type="dxa"/>
        <w:tblInd w:w="-108" w:type="dxa"/>
        <w:tblCellMar>
          <w:top w:w="9" w:type="dxa"/>
          <w:right w:w="50" w:type="dxa"/>
        </w:tblCellMar>
        <w:tblLook w:val="04A0" w:firstRow="1" w:lastRow="0" w:firstColumn="1" w:lastColumn="0" w:noHBand="0" w:noVBand="1"/>
      </w:tblPr>
      <w:tblGrid>
        <w:gridCol w:w="465"/>
        <w:gridCol w:w="3370"/>
        <w:gridCol w:w="2670"/>
        <w:gridCol w:w="1649"/>
        <w:gridCol w:w="1843"/>
      </w:tblGrid>
      <w:tr w:rsidR="00A25994" w:rsidRPr="00555F08" w14:paraId="1EC9B2DB" w14:textId="77777777" w:rsidTr="0078769C">
        <w:trPr>
          <w:trHeight w:val="838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293741" w14:textId="77777777" w:rsidR="00A25994" w:rsidRPr="00555F08" w:rsidRDefault="00A25994" w:rsidP="0078769C">
            <w:pPr>
              <w:spacing w:after="0" w:line="240" w:lineRule="auto"/>
              <w:ind w:left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9B825" w14:textId="77777777" w:rsidR="00A25994" w:rsidRPr="00555F08" w:rsidRDefault="00A25994" w:rsidP="00787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A1CE9" w14:textId="77777777" w:rsidR="00A25994" w:rsidRPr="00555F08" w:rsidRDefault="00A25994" w:rsidP="0078769C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813FCB2" w14:textId="77777777" w:rsidR="00A25994" w:rsidRPr="00555F08" w:rsidRDefault="00A25994" w:rsidP="0078769C">
            <w:pPr>
              <w:spacing w:after="0" w:line="240" w:lineRule="auto"/>
              <w:ind w:firstLine="4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аудита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21CB" w14:textId="77777777" w:rsidR="00A25994" w:rsidRPr="00555F08" w:rsidRDefault="00A25994" w:rsidP="007876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71627" w14:textId="77777777" w:rsidR="00A25994" w:rsidRPr="00555F08" w:rsidRDefault="00A25994" w:rsidP="0078769C">
            <w:pPr>
              <w:spacing w:after="0" w:line="240" w:lineRule="auto"/>
              <w:ind w:right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A25994" w:rsidRPr="00555F08" w14:paraId="5AA55E4F" w14:textId="77777777" w:rsidTr="0078769C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F497C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2F04B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92359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DC65B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F4D4D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994" w:rsidRPr="00555F08" w14:paraId="77111BA5" w14:textId="77777777" w:rsidTr="0078769C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FE6A7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04201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0CFB8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D97E4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DBB2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5994" w:rsidRPr="00555F08" w14:paraId="12A17E83" w14:textId="77777777" w:rsidTr="0078769C">
        <w:trPr>
          <w:trHeight w:val="28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E7CEE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B9731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1FBF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2C045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707C2" w14:textId="77777777" w:rsidR="00A25994" w:rsidRPr="00555F08" w:rsidRDefault="00A25994" w:rsidP="007876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587F23AE" w14:textId="77777777" w:rsidR="00A25994" w:rsidRPr="00555F08" w:rsidRDefault="00A25994" w:rsidP="00A25994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088BDFA" w14:textId="77777777" w:rsidR="00A25994" w:rsidRPr="00555F08" w:rsidRDefault="00A25994" w:rsidP="00A25994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38ECEBA6" w14:textId="77777777" w:rsidR="00A25994" w:rsidRPr="00555F08" w:rsidRDefault="00A25994" w:rsidP="00A25994">
      <w:pPr>
        <w:spacing w:after="5" w:line="268" w:lineRule="auto"/>
        <w:ind w:left="-5" w:right="4390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 </w:t>
      </w:r>
    </w:p>
    <w:p w14:paraId="7419123F" w14:textId="77777777" w:rsidR="00A25994" w:rsidRPr="00555F08" w:rsidRDefault="00A25994" w:rsidP="00A25994">
      <w:pPr>
        <w:spacing w:after="5" w:line="268" w:lineRule="auto"/>
        <w:ind w:left="-5" w:right="4390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(подпись уполномоченного лица) </w:t>
      </w:r>
    </w:p>
    <w:p w14:paraId="00DDFE04" w14:textId="77777777" w:rsidR="00A25994" w:rsidRPr="00555F08" w:rsidRDefault="00A25994" w:rsidP="00A25994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5F668E22" w14:textId="77777777" w:rsidR="00A25994" w:rsidRPr="00555F08" w:rsidRDefault="00A25994" w:rsidP="00A25994">
      <w:pPr>
        <w:spacing w:after="7" w:line="269" w:lineRule="auto"/>
        <w:ind w:left="-5" w:right="4247" w:hanging="1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 </w:t>
      </w:r>
    </w:p>
    <w:p w14:paraId="7C678E68" w14:textId="77777777" w:rsidR="00A25994" w:rsidRPr="00555F08" w:rsidRDefault="00A25994" w:rsidP="00A25994">
      <w:pPr>
        <w:spacing w:after="7" w:line="269" w:lineRule="auto"/>
        <w:ind w:left="-5" w:right="4247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(Ф.И.О. и должность уполномоченного лица) </w:t>
      </w:r>
    </w:p>
    <w:p w14:paraId="2BCF3234" w14:textId="77777777" w:rsidR="00A25994" w:rsidRPr="00555F08" w:rsidRDefault="00A25994" w:rsidP="00A25994">
      <w:pPr>
        <w:spacing w:after="0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46C5C9A2" w14:textId="77777777" w:rsidR="00A25994" w:rsidRPr="00555F08" w:rsidRDefault="00A25994" w:rsidP="00A25994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14:paraId="2CD53667" w14:textId="77777777" w:rsidR="00A25994" w:rsidRPr="00555F08" w:rsidRDefault="00A25994" w:rsidP="00A25994">
      <w:pPr>
        <w:spacing w:after="0" w:line="259" w:lineRule="auto"/>
        <w:ind w:left="-5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М.П. </w:t>
      </w:r>
    </w:p>
    <w:p w14:paraId="0A94CC23" w14:textId="77777777" w:rsidR="00A25994" w:rsidRPr="00555F08" w:rsidRDefault="00A25994" w:rsidP="00A25994">
      <w:pPr>
        <w:spacing w:after="22" w:line="259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09680F78" w14:textId="77777777" w:rsidR="00A25994" w:rsidRPr="00555F08" w:rsidRDefault="00A25994" w:rsidP="00A25994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 «___» _________________2018г. </w:t>
      </w:r>
    </w:p>
    <w:p w14:paraId="78261D45" w14:textId="77777777" w:rsidR="00A25994" w:rsidRPr="00555F08" w:rsidRDefault="00A25994" w:rsidP="00A25994">
      <w:pPr>
        <w:spacing w:after="0" w:line="259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</w:p>
    <w:p w14:paraId="693DE67C" w14:textId="77777777" w:rsidR="00A25994" w:rsidRPr="00555F08" w:rsidRDefault="00A25994" w:rsidP="00A25994">
      <w:pPr>
        <w:spacing w:after="160" w:line="259" w:lineRule="auto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br w:type="page"/>
      </w:r>
    </w:p>
    <w:p w14:paraId="0FF76EFF" w14:textId="77777777" w:rsidR="00A25994" w:rsidRPr="00555F08" w:rsidRDefault="00A25994" w:rsidP="003E3FFF">
      <w:pPr>
        <w:spacing w:after="160" w:line="259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A4A6A1C" w14:textId="5331E56C" w:rsidR="003E3FFF" w:rsidRPr="00555F08" w:rsidRDefault="003E3FFF" w:rsidP="003E3FFF">
      <w:pPr>
        <w:spacing w:after="160" w:line="259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555F08">
        <w:rPr>
          <w:rFonts w:ascii="Times New Roman" w:hAnsi="Times New Roman"/>
          <w:b/>
          <w:bCs/>
          <w:sz w:val="24"/>
          <w:szCs w:val="24"/>
        </w:rPr>
        <w:t xml:space="preserve">ФОРМА № </w:t>
      </w:r>
      <w:r w:rsidR="00A25994" w:rsidRPr="00555F08">
        <w:rPr>
          <w:rFonts w:ascii="Times New Roman" w:hAnsi="Times New Roman"/>
          <w:b/>
          <w:bCs/>
          <w:sz w:val="24"/>
          <w:szCs w:val="24"/>
        </w:rPr>
        <w:t>7</w:t>
      </w:r>
    </w:p>
    <w:p w14:paraId="03D58194" w14:textId="77777777" w:rsidR="003E3FFF" w:rsidRPr="00555F08" w:rsidRDefault="003E3FFF" w:rsidP="003E3FFF">
      <w:pPr>
        <w:spacing w:after="160" w:line="259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30D8B03B" w14:textId="77777777" w:rsidR="003E3FFF" w:rsidRPr="00555F08" w:rsidRDefault="003E3FFF" w:rsidP="003E3FFF">
      <w:pPr>
        <w:spacing w:after="160" w:line="259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F08">
        <w:rPr>
          <w:rFonts w:ascii="Times New Roman" w:hAnsi="Times New Roman"/>
          <w:b/>
          <w:bCs/>
          <w:sz w:val="24"/>
          <w:szCs w:val="24"/>
        </w:rPr>
        <w:t>ПЕРЕЧЕНЬ ДОПОЛНИТЕЛЬНЫХ ДОКУМЕНТОВ</w:t>
      </w:r>
    </w:p>
    <w:p w14:paraId="03ED9A62" w14:textId="77777777" w:rsidR="003E3FFF" w:rsidRPr="00555F08" w:rsidRDefault="003E3FFF" w:rsidP="003E3FF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14:paraId="4D485800" w14:textId="38694C18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1. </w:t>
      </w:r>
      <w:proofErr w:type="spellStart"/>
      <w:r w:rsidR="003564F4" w:rsidRPr="00555F08">
        <w:rPr>
          <w:rFonts w:ascii="Times New Roman" w:eastAsia="Times New Roman" w:hAnsi="Times New Roman"/>
          <w:sz w:val="24"/>
          <w:szCs w:val="24"/>
        </w:rPr>
        <w:t>А</w:t>
      </w:r>
      <w:r w:rsidRPr="00555F08">
        <w:rPr>
          <w:rFonts w:ascii="Times New Roman" w:eastAsia="Times New Roman" w:hAnsi="Times New Roman"/>
          <w:sz w:val="24"/>
          <w:szCs w:val="24"/>
        </w:rPr>
        <w:t>вторизационн</w:t>
      </w:r>
      <w:r w:rsidR="003564F4" w:rsidRPr="00555F08">
        <w:rPr>
          <w:rFonts w:ascii="Times New Roman" w:eastAsia="Times New Roman" w:hAnsi="Times New Roman"/>
          <w:sz w:val="24"/>
          <w:szCs w:val="24"/>
        </w:rPr>
        <w:t>ый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 xml:space="preserve"> сертификат от </w:t>
      </w:r>
      <w:r w:rsidR="000E78C4" w:rsidRPr="00555F08">
        <w:rPr>
          <w:rFonts w:ascii="Times New Roman" w:eastAsia="Times New Roman" w:hAnsi="Times New Roman"/>
          <w:sz w:val="24"/>
          <w:szCs w:val="24"/>
        </w:rPr>
        <w:t xml:space="preserve">Производителя </w:t>
      </w:r>
      <w:r w:rsidRPr="00555F08">
        <w:rPr>
          <w:rFonts w:ascii="Times New Roman" w:eastAsia="Times New Roman" w:hAnsi="Times New Roman"/>
          <w:sz w:val="24"/>
          <w:szCs w:val="24"/>
        </w:rPr>
        <w:t xml:space="preserve">продукции, </w:t>
      </w:r>
      <w:r w:rsidR="000E78C4" w:rsidRPr="00555F08">
        <w:rPr>
          <w:rFonts w:ascii="Times New Roman" w:eastAsia="Times New Roman" w:hAnsi="Times New Roman"/>
          <w:sz w:val="24"/>
          <w:szCs w:val="24"/>
        </w:rPr>
        <w:t xml:space="preserve">выданный </w:t>
      </w:r>
      <w:r w:rsidRPr="00555F08">
        <w:rPr>
          <w:rFonts w:ascii="Times New Roman" w:eastAsia="Times New Roman" w:hAnsi="Times New Roman"/>
          <w:sz w:val="24"/>
          <w:szCs w:val="24"/>
        </w:rPr>
        <w:t>на имя участника, подтверждающий его статус официального авторизованного партнера в Республике Узбекистан</w:t>
      </w:r>
      <w:r w:rsidR="003564F4" w:rsidRPr="00555F08">
        <w:rPr>
          <w:rFonts w:ascii="Times New Roman" w:eastAsia="Times New Roman" w:hAnsi="Times New Roman"/>
          <w:sz w:val="24"/>
          <w:szCs w:val="24"/>
        </w:rPr>
        <w:t>.</w:t>
      </w:r>
    </w:p>
    <w:p w14:paraId="6B64CCE4" w14:textId="1F5571C4" w:rsidR="003E3FFF" w:rsidRPr="00555F08" w:rsidRDefault="003E3FFF" w:rsidP="003E3F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55F08">
        <w:rPr>
          <w:rFonts w:ascii="Times New Roman" w:eastAsia="Times New Roman" w:hAnsi="Times New Roman"/>
          <w:sz w:val="24"/>
          <w:szCs w:val="24"/>
        </w:rPr>
        <w:t xml:space="preserve">2. Гарантийное письмо </w:t>
      </w:r>
      <w:r w:rsidR="00E13B93" w:rsidRPr="00555F08">
        <w:rPr>
          <w:rFonts w:ascii="Times New Roman" w:eastAsia="Times New Roman" w:hAnsi="Times New Roman"/>
          <w:sz w:val="24"/>
          <w:szCs w:val="24"/>
        </w:rPr>
        <w:t>У</w:t>
      </w:r>
      <w:r w:rsidRPr="00555F08">
        <w:rPr>
          <w:rFonts w:ascii="Times New Roman" w:eastAsia="Times New Roman" w:hAnsi="Times New Roman"/>
          <w:sz w:val="24"/>
          <w:szCs w:val="24"/>
        </w:rPr>
        <w:t xml:space="preserve">частника о наличии </w:t>
      </w:r>
      <w:r w:rsidR="00DE3C18" w:rsidRPr="00555F08">
        <w:rPr>
          <w:rFonts w:ascii="Times New Roman" w:eastAsia="Times New Roman" w:hAnsi="Times New Roman"/>
          <w:sz w:val="24"/>
          <w:szCs w:val="24"/>
        </w:rPr>
        <w:t xml:space="preserve">в г. Ташкенте </w:t>
      </w:r>
      <w:r w:rsidRPr="00555F08">
        <w:rPr>
          <w:rFonts w:ascii="Times New Roman" w:eastAsia="Times New Roman" w:hAnsi="Times New Roman"/>
          <w:sz w:val="24"/>
          <w:szCs w:val="24"/>
        </w:rPr>
        <w:t xml:space="preserve">авторизованных сервис - центров производителей </w:t>
      </w:r>
      <w:r w:rsidR="00DE3C18" w:rsidRPr="00555F08">
        <w:rPr>
          <w:rFonts w:ascii="Times New Roman" w:eastAsia="Times New Roman" w:hAnsi="Times New Roman"/>
          <w:sz w:val="24"/>
          <w:szCs w:val="24"/>
        </w:rPr>
        <w:t>продукции, предлагаемой в рамках данного конкурса</w:t>
      </w:r>
      <w:r w:rsidR="00E13B93" w:rsidRPr="00555F08">
        <w:rPr>
          <w:rFonts w:ascii="Times New Roman" w:eastAsia="Times New Roman" w:hAnsi="Times New Roman"/>
          <w:sz w:val="24"/>
          <w:szCs w:val="24"/>
        </w:rPr>
        <w:t xml:space="preserve"> либо</w:t>
      </w:r>
      <w:r w:rsidR="00E13B93" w:rsidRPr="00555F08">
        <w:t xml:space="preserve"> </w:t>
      </w:r>
      <w:r w:rsidR="00E13B93" w:rsidRPr="00555F08">
        <w:rPr>
          <w:rFonts w:ascii="Times New Roman" w:eastAsia="Times New Roman" w:hAnsi="Times New Roman"/>
          <w:sz w:val="24"/>
          <w:szCs w:val="24"/>
        </w:rPr>
        <w:t xml:space="preserve">об осуществлении Участником технической поддержки оборудования в </w:t>
      </w:r>
      <w:proofErr w:type="spellStart"/>
      <w:r w:rsidR="00E13B93" w:rsidRPr="00555F08">
        <w:rPr>
          <w:rFonts w:ascii="Times New Roman" w:eastAsia="Times New Roman" w:hAnsi="Times New Roman"/>
          <w:sz w:val="24"/>
          <w:szCs w:val="24"/>
        </w:rPr>
        <w:t>г.Ташкенте</w:t>
      </w:r>
      <w:proofErr w:type="spellEnd"/>
      <w:r w:rsidR="00E13B93" w:rsidRPr="00555F08">
        <w:rPr>
          <w:rFonts w:ascii="Times New Roman" w:eastAsia="Times New Roman" w:hAnsi="Times New Roman"/>
          <w:sz w:val="24"/>
          <w:szCs w:val="24"/>
        </w:rPr>
        <w:t xml:space="preserve"> в течение гарантийного периода</w:t>
      </w:r>
      <w:r w:rsidR="00DE3C18" w:rsidRPr="00555F08">
        <w:rPr>
          <w:rFonts w:ascii="Times New Roman" w:eastAsia="Times New Roman" w:hAnsi="Times New Roman"/>
          <w:sz w:val="24"/>
          <w:szCs w:val="24"/>
        </w:rPr>
        <w:t>.</w:t>
      </w:r>
      <w:r w:rsidRPr="00555F08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5153F51" w14:textId="77777777" w:rsidR="003E3FFF" w:rsidRPr="00555F08" w:rsidRDefault="003E3FFF" w:rsidP="003E3FFF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  <w:r w:rsidRPr="00555F08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2ABCE5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619D9F6A" w14:textId="77777777" w:rsidR="003E3FFF" w:rsidRPr="00555F08" w:rsidRDefault="003E3FFF" w:rsidP="003E3FFF">
      <w:pPr>
        <w:jc w:val="right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76F99A05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0969CF6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Подпись руководителя участника конкурса:_______________ М.П.                                                        </w:t>
      </w:r>
    </w:p>
    <w:p w14:paraId="0D107FFB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4D0A8844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Дата составления:  «_____»_________________20___ г.</w:t>
      </w:r>
    </w:p>
    <w:p w14:paraId="281A6881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827E180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D02ADA9" w14:textId="77777777" w:rsidR="003E3FFF" w:rsidRPr="00555F08" w:rsidRDefault="003E3FFF" w:rsidP="003E3FFF">
      <w:pPr>
        <w:spacing w:after="0" w:line="259" w:lineRule="auto"/>
        <w:ind w:left="-5" w:hanging="10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М.П. </w:t>
      </w:r>
    </w:p>
    <w:p w14:paraId="7ACD1524" w14:textId="77777777" w:rsidR="003E3FFF" w:rsidRPr="00555F08" w:rsidRDefault="003E3FFF" w:rsidP="003E3FFF">
      <w:pPr>
        <w:spacing w:before="60" w:after="6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8B103B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9E90E4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D672FE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A065E0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1511D3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FDA7A27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B8D2CB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F86C52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6086E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23B178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05C1DD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8F275E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8A14DC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F316345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4BA2CB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551B8A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B26A30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449501B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B9312B8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44200C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2577E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F77064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437E45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3F0F9B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4683C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93A344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8F51AB5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E0E5617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7097D02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20D889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3E2B5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812DAE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Pr="00555F08">
        <w:rPr>
          <w:rFonts w:ascii="Times New Roman" w:eastAsia="Times New Roman" w:hAnsi="Times New Roman"/>
          <w:sz w:val="28"/>
          <w:szCs w:val="28"/>
          <w:lang w:val="en-US"/>
        </w:rPr>
        <w:t>III</w:t>
      </w:r>
      <w:r w:rsidRPr="00555F08">
        <w:rPr>
          <w:rFonts w:ascii="Times New Roman" w:eastAsia="Times New Roman" w:hAnsi="Times New Roman"/>
          <w:sz w:val="28"/>
          <w:szCs w:val="28"/>
        </w:rPr>
        <w:t>.</w:t>
      </w:r>
    </w:p>
    <w:p w14:paraId="76642E92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5B9DC2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>ЦЕНОВАЯ ЧАСТЬ</w:t>
      </w:r>
    </w:p>
    <w:p w14:paraId="61C00C18" w14:textId="77777777" w:rsidR="003E3FFF" w:rsidRPr="00555F08" w:rsidRDefault="003E3FFF" w:rsidP="003E3FFF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F9CCEDC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5DB8951A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0D3CF5B8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76AB3D33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2257D7EC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1F033F18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5A9844B3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1E905DB9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23683BC1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70C921C5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6F21676B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6F896097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044B7047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5D1F0B2A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0AFC2D04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0757B55E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0717F306" w14:textId="77777777" w:rsidR="003E3FFF" w:rsidRPr="00555F08" w:rsidRDefault="003E3FFF" w:rsidP="003E3FFF">
      <w:pPr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3CD2D62A" w14:textId="77777777" w:rsidR="003E3FFF" w:rsidRPr="00555F08" w:rsidRDefault="003E3FFF" w:rsidP="003E3FFF">
      <w:pPr>
        <w:pStyle w:val="19"/>
        <w:numPr>
          <w:ilvl w:val="0"/>
          <w:numId w:val="2"/>
        </w:numPr>
        <w:spacing w:after="0" w:line="240" w:lineRule="auto"/>
        <w:ind w:left="0" w:firstLine="284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</w:rPr>
        <w:t>Предельная цена заказчика</w:t>
      </w:r>
    </w:p>
    <w:p w14:paraId="7F6EF0CE" w14:textId="77777777" w:rsidR="003E3FFF" w:rsidRPr="00555F08" w:rsidRDefault="003E3FFF" w:rsidP="003E3FFF">
      <w:pPr>
        <w:pStyle w:val="19"/>
        <w:spacing w:after="0" w:line="240" w:lineRule="auto"/>
        <w:ind w:left="0"/>
        <w:rPr>
          <w:rFonts w:ascii="Times New Roman" w:hAnsi="Times New Roman"/>
          <w:b/>
          <w:snapToGrid w:val="0"/>
          <w:sz w:val="24"/>
          <w:szCs w:val="24"/>
        </w:rPr>
      </w:pPr>
    </w:p>
    <w:p w14:paraId="5E191016" w14:textId="77777777" w:rsidR="003E3FFF" w:rsidRPr="00555F08" w:rsidRDefault="003E3FFF" w:rsidP="003E3FFF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>Предельная цена, установленная заказчиком, указана в Информационной таблице конкурса (далее ИТК).</w:t>
      </w:r>
    </w:p>
    <w:p w14:paraId="028B0293" w14:textId="77777777" w:rsidR="003E3FFF" w:rsidRPr="00555F08" w:rsidRDefault="003E3FFF" w:rsidP="003E3FFF">
      <w:pPr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29EE6811" w14:textId="2261C4D6" w:rsidR="003E3FFF" w:rsidRPr="00555F08" w:rsidRDefault="003E3FFF" w:rsidP="003E3FFF">
      <w:pPr>
        <w:spacing w:after="0" w:line="240" w:lineRule="auto"/>
        <w:ind w:left="55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II</w:t>
      </w: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. Установленный заказчиком срок поставки продукции по ЛОТ -1 </w:t>
      </w:r>
      <w:r w:rsidR="00947B78"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,</w:t>
      </w: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ЛОТ – 2    </w:t>
      </w:r>
      <w:r w:rsidR="00947B78"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и ЛОТ - 3</w:t>
      </w: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                    на условиях </w:t>
      </w:r>
      <w:r w:rsidRPr="00555F08"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DDP</w:t>
      </w: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-Ташкент, склад заказчика (</w:t>
      </w:r>
      <w:proofErr w:type="spellStart"/>
      <w:r w:rsidRPr="00555F08">
        <w:rPr>
          <w:rFonts w:ascii="Times New Roman" w:eastAsia="Times New Roman" w:hAnsi="Times New Roman"/>
          <w:b/>
          <w:sz w:val="24"/>
          <w:szCs w:val="24"/>
        </w:rPr>
        <w:t>Мирзо-Улугбекский</w:t>
      </w:r>
      <w:proofErr w:type="spellEnd"/>
      <w:r w:rsidRPr="00555F08">
        <w:rPr>
          <w:rFonts w:ascii="Times New Roman" w:eastAsia="Times New Roman" w:hAnsi="Times New Roman"/>
          <w:b/>
          <w:sz w:val="24"/>
          <w:szCs w:val="24"/>
        </w:rPr>
        <w:t xml:space="preserve"> район, проспект </w:t>
      </w:r>
      <w:proofErr w:type="spellStart"/>
      <w:r w:rsidRPr="00555F08">
        <w:rPr>
          <w:rFonts w:ascii="Times New Roman" w:eastAsia="Times New Roman" w:hAnsi="Times New Roman"/>
          <w:b/>
          <w:sz w:val="24"/>
          <w:szCs w:val="24"/>
        </w:rPr>
        <w:t>Мустакиллик</w:t>
      </w:r>
      <w:proofErr w:type="spellEnd"/>
      <w:r w:rsidRPr="00555F08">
        <w:rPr>
          <w:rFonts w:ascii="Times New Roman" w:eastAsia="Times New Roman" w:hAnsi="Times New Roman"/>
          <w:b/>
          <w:sz w:val="24"/>
          <w:szCs w:val="24"/>
        </w:rPr>
        <w:t>, 66)</w:t>
      </w: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 xml:space="preserve"> </w:t>
      </w:r>
    </w:p>
    <w:p w14:paraId="3A1B2387" w14:textId="77777777" w:rsidR="003E3FFF" w:rsidRPr="00555F08" w:rsidRDefault="003E3FFF" w:rsidP="003E3FFF">
      <w:pPr>
        <w:spacing w:after="0" w:line="240" w:lineRule="auto"/>
        <w:ind w:left="55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3E2ECA3C" w14:textId="77777777" w:rsidR="003E3FFF" w:rsidRPr="00555F08" w:rsidRDefault="003E3FFF" w:rsidP="003E3FF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2.1. Все услуги по предмету конкурса должны быть завершены не позднее, чем в срок, указанный в ИТК.</w:t>
      </w:r>
    </w:p>
    <w:p w14:paraId="2411319F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42A961BA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7716E28D" w14:textId="77777777" w:rsidR="003E3FFF" w:rsidRPr="00555F08" w:rsidRDefault="003E3FFF" w:rsidP="003E3FFF">
      <w:pPr>
        <w:spacing w:after="0" w:line="240" w:lineRule="auto"/>
        <w:ind w:left="284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III</w:t>
      </w: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. Источник финансирования</w:t>
      </w:r>
    </w:p>
    <w:p w14:paraId="43FE2E16" w14:textId="77777777" w:rsidR="003E3FFF" w:rsidRPr="00555F08" w:rsidRDefault="003E3FFF" w:rsidP="003E3FFF">
      <w:pPr>
        <w:spacing w:after="0" w:line="240" w:lineRule="auto"/>
        <w:ind w:left="284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093AED5E" w14:textId="77777777" w:rsidR="003E3FFF" w:rsidRPr="00555F08" w:rsidRDefault="003E3FFF" w:rsidP="003E3FFF">
      <w:pPr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3.1. Финансирование объекта будет осуществляться за счет средств, указанных в ИТК.</w:t>
      </w:r>
    </w:p>
    <w:p w14:paraId="34B0EDCA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029F3288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14:paraId="30623E35" w14:textId="77777777" w:rsidR="003E3FFF" w:rsidRPr="00555F08" w:rsidRDefault="003E3FFF" w:rsidP="003E3FFF">
      <w:pPr>
        <w:spacing w:after="0" w:line="240" w:lineRule="auto"/>
        <w:ind w:left="142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napToGrid w:val="0"/>
          <w:sz w:val="24"/>
          <w:szCs w:val="24"/>
          <w:lang w:val="en-US" w:eastAsia="ru-RU"/>
        </w:rPr>
        <w:t>IV</w:t>
      </w:r>
      <w:r w:rsidRPr="00555F08">
        <w:rPr>
          <w:rFonts w:ascii="Times New Roman" w:hAnsi="Times New Roman"/>
          <w:b/>
          <w:snapToGrid w:val="0"/>
          <w:sz w:val="24"/>
          <w:szCs w:val="24"/>
          <w:lang w:eastAsia="ru-RU"/>
        </w:rPr>
        <w:t>. Условия финансирования</w:t>
      </w:r>
    </w:p>
    <w:p w14:paraId="43F956F1" w14:textId="77777777" w:rsidR="003E3FFF" w:rsidRPr="00555F08" w:rsidRDefault="003E3FFF" w:rsidP="003E3FFF">
      <w:pPr>
        <w:spacing w:after="0" w:line="240" w:lineRule="auto"/>
        <w:ind w:left="142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p w14:paraId="4F89244E" w14:textId="77777777" w:rsidR="003E3FFF" w:rsidRPr="00555F08" w:rsidRDefault="003E3FFF" w:rsidP="003E3F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4.1. Условия финансирования и оплаты указаны в ИТК. </w:t>
      </w:r>
    </w:p>
    <w:p w14:paraId="5B42AC7C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DFFD52" w14:textId="77777777" w:rsidR="003E3FFF" w:rsidRPr="00555F08" w:rsidRDefault="003E3FFF" w:rsidP="003E3FFF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4.2. Платежи будут производиться заказчиком в соответствии с условиями договора, заключенным между ним и победителем конкурса. </w:t>
      </w:r>
    </w:p>
    <w:p w14:paraId="5705F852" w14:textId="0C747853" w:rsidR="003E3FFF" w:rsidRPr="00555F08" w:rsidRDefault="003E3FFF" w:rsidP="003E3FFF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4.3. Договор должен соответствовать регулирующим положениям: 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Гражданскому Кодексу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Узбекистан, 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Закону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 Республики Узбекистан «О договорно-правовой базе деятельности хозяйствующих субъектов». </w:t>
      </w:r>
    </w:p>
    <w:p w14:paraId="1B145136" w14:textId="77777777" w:rsidR="003E3FFF" w:rsidRPr="00555F08" w:rsidRDefault="003E3FFF" w:rsidP="003E3FFF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57C3BE9" w14:textId="77777777" w:rsidR="003E3FFF" w:rsidRPr="00555F08" w:rsidRDefault="003E3FFF" w:rsidP="003E3FF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uz-Cyrl-UZ" w:eastAsia="ru-RU"/>
        </w:rPr>
      </w:pPr>
      <w:r w:rsidRPr="00555F08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555F08">
        <w:rPr>
          <w:rFonts w:ascii="Times New Roman" w:hAnsi="Times New Roman"/>
          <w:b/>
          <w:sz w:val="24"/>
          <w:szCs w:val="24"/>
          <w:lang w:eastAsia="ru-RU"/>
        </w:rPr>
        <w:t>. Валюта договора</w:t>
      </w:r>
    </w:p>
    <w:p w14:paraId="3A135BCC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3B56838" w14:textId="77777777" w:rsidR="003E3FFF" w:rsidRPr="00555F08" w:rsidRDefault="003E3FFF" w:rsidP="003E3F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   5.1. Валюта договора – узбекский сум.</w:t>
      </w:r>
    </w:p>
    <w:p w14:paraId="316BEE48" w14:textId="77777777" w:rsidR="003E3FFF" w:rsidRPr="00555F08" w:rsidRDefault="003E3FFF" w:rsidP="003E3FFF">
      <w:pPr>
        <w:ind w:left="851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A11401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028927A9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62C321D5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72F5E55C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5E6CEA5D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1367DA03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122371F8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74D7F881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1C655CA9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77A0732B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</w:p>
    <w:p w14:paraId="616F262A" w14:textId="77777777" w:rsidR="003E3FFF" w:rsidRPr="00555F08" w:rsidRDefault="003E3FFF" w:rsidP="003E3FFF">
      <w:pPr>
        <w:jc w:val="right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napToGrid w:val="0"/>
          <w:sz w:val="24"/>
          <w:szCs w:val="24"/>
          <w:lang w:eastAsia="ru-RU"/>
        </w:rPr>
        <w:lastRenderedPageBreak/>
        <w:t>ПРИЛОЖЕНИЕ №1</w:t>
      </w:r>
    </w:p>
    <w:p w14:paraId="001808AE" w14:textId="410C27F8" w:rsidR="003E3FFF" w:rsidRPr="00555F08" w:rsidRDefault="00AE2015" w:rsidP="003E3FFF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z w:val="24"/>
          <w:szCs w:val="24"/>
          <w:lang w:eastAsia="ru-RU"/>
        </w:rPr>
        <w:t xml:space="preserve">ЦЕНОВОЕ ПРЕДЛОЖЕНИЕ </w:t>
      </w:r>
      <w:r w:rsidR="003E3FFF" w:rsidRPr="00555F08">
        <w:rPr>
          <w:rFonts w:ascii="Times New Roman" w:hAnsi="Times New Roman"/>
          <w:b/>
          <w:sz w:val="24"/>
          <w:szCs w:val="24"/>
          <w:lang w:eastAsia="ru-RU"/>
        </w:rPr>
        <w:t>УЧАСТНИКА ПО ПОСТАВКЕ ПРОДУКЦИИ В РАЗРЕЗЕ ТЕХНИЧЕСКОГО ЗАДАНИЯ ЗАКАЗЧИКА</w:t>
      </w:r>
    </w:p>
    <w:p w14:paraId="3511B282" w14:textId="54F71610" w:rsidR="003E3FFF" w:rsidRPr="00555F08" w:rsidRDefault="003E3FFF" w:rsidP="003E3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1. Изучив конкурсную документацию </w:t>
      </w:r>
      <w:r w:rsidRPr="00555F08">
        <w:rPr>
          <w:rFonts w:ascii="Times New Roman" w:eastAsia="Times New Roman" w:hAnsi="Times New Roman"/>
          <w:sz w:val="24"/>
          <w:szCs w:val="24"/>
          <w:lang w:eastAsia="ru-RU"/>
        </w:rPr>
        <w:t>«Выбор поставщика компьютерной</w:t>
      </w:r>
      <w:r w:rsidR="00DE3C18" w:rsidRPr="00555F08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техники</w:t>
      </w:r>
      <w:r w:rsidRPr="00555F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914BD" w:rsidRPr="00555F08">
        <w:rPr>
          <w:rFonts w:ascii="Times New Roman" w:hAnsi="Times New Roman"/>
          <w:sz w:val="24"/>
          <w:szCs w:val="24"/>
        </w:rPr>
        <w:t xml:space="preserve">для </w:t>
      </w:r>
      <w:r w:rsidRPr="00555F08">
        <w:rPr>
          <w:rFonts w:ascii="Times New Roman" w:hAnsi="Times New Roman"/>
          <w:sz w:val="24"/>
          <w:szCs w:val="24"/>
        </w:rPr>
        <w:t>РПИ «УзИнжиниринг»»</w:t>
      </w:r>
    </w:p>
    <w:p w14:paraId="02FA0105" w14:textId="77777777" w:rsidR="003E3FFF" w:rsidRPr="00555F08" w:rsidRDefault="003E3FFF" w:rsidP="003E3FFF">
      <w:pPr>
        <w:jc w:val="center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  <w:u w:val="single"/>
        </w:rPr>
        <w:t>ЛОТ -1</w:t>
      </w:r>
    </w:p>
    <w:p w14:paraId="4C05CB1F" w14:textId="77777777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24-портовый управляемый, гигабитный S</w:t>
      </w:r>
      <w:r w:rsidRPr="00555F08">
        <w:rPr>
          <w:rFonts w:ascii="Times New Roman" w:hAnsi="Times New Roman"/>
          <w:sz w:val="24"/>
          <w:szCs w:val="24"/>
          <w:lang w:val="en-US"/>
        </w:rPr>
        <w:t>MART</w:t>
      </w:r>
      <w:r w:rsidRPr="00555F08">
        <w:rPr>
          <w:rFonts w:ascii="Times New Roman" w:hAnsi="Times New Roman"/>
          <w:sz w:val="24"/>
          <w:szCs w:val="24"/>
        </w:rPr>
        <w:t xml:space="preserve"> коммутатор с 4 SFP-слотами</w:t>
      </w:r>
    </w:p>
    <w:p w14:paraId="154E47D9" w14:textId="77777777" w:rsidR="003E3FFF" w:rsidRPr="00555F08" w:rsidRDefault="003E3FFF" w:rsidP="003E3FF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555F0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ЛОТ -2</w:t>
      </w:r>
    </w:p>
    <w:p w14:paraId="7727034E" w14:textId="77777777" w:rsidR="003E3FFF" w:rsidRPr="00555F08" w:rsidRDefault="003E3FFF" w:rsidP="003E3FF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B6BF5F" w14:textId="77777777" w:rsidR="003E3FFF" w:rsidRPr="00555F08" w:rsidRDefault="003E3FFF" w:rsidP="003E3FFF">
      <w:pPr>
        <w:snapToGri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</w:rPr>
        <w:t>Компьютеры в комплекте с монитором (от ведущих мировых производителей)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DED0933" w14:textId="77777777" w:rsidR="00947B78" w:rsidRPr="00555F08" w:rsidRDefault="00947B78" w:rsidP="00DE3C18">
      <w:pPr>
        <w:snapToGrid w:val="0"/>
        <w:jc w:val="center"/>
      </w:pPr>
      <w:r w:rsidRPr="00555F08">
        <w:rPr>
          <w:rFonts w:ascii="Times New Roman" w:hAnsi="Times New Roman"/>
          <w:sz w:val="24"/>
          <w:szCs w:val="24"/>
          <w:lang w:eastAsia="ru-RU"/>
        </w:rPr>
        <w:t>ЛОТ - 3</w:t>
      </w:r>
      <w:r w:rsidRPr="00555F08">
        <w:t xml:space="preserve"> </w:t>
      </w:r>
    </w:p>
    <w:p w14:paraId="1AC70A8F" w14:textId="6986E4A2" w:rsidR="00947B78" w:rsidRPr="00555F08" w:rsidRDefault="00947B78" w:rsidP="00DE3C18">
      <w:pPr>
        <w:snapToGrid w:val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>Сервер (от ведущих мировых производителей)</w:t>
      </w:r>
    </w:p>
    <w:p w14:paraId="33D8790D" w14:textId="77777777" w:rsidR="003E3FFF" w:rsidRPr="00555F08" w:rsidRDefault="003E3FFF" w:rsidP="003E3FFF">
      <w:pPr>
        <w:snapToGrid w:val="0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в составе инструкции для участника конкурса, технической и ценовой части, 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мы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 нижеподписавшиеся 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обязуемся поставить продукцию:</w:t>
      </w:r>
    </w:p>
    <w:p w14:paraId="12A8C3E3" w14:textId="45374517" w:rsidR="003E3FFF" w:rsidRPr="00555F08" w:rsidRDefault="003E3FFF" w:rsidP="003E3FFF">
      <w:pPr>
        <w:snapToGri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по ЛОТ – 1 в рамках технического задания РПИ «УзИнжиниринг» на условиях </w:t>
      </w:r>
      <w:r w:rsidRPr="00555F08">
        <w:rPr>
          <w:rFonts w:ascii="Times New Roman" w:hAnsi="Times New Roman"/>
          <w:bCs/>
          <w:iCs/>
          <w:sz w:val="24"/>
          <w:szCs w:val="24"/>
          <w:lang w:val="en-US" w:eastAsia="ru-RU"/>
        </w:rPr>
        <w:t>D</w:t>
      </w:r>
      <w:r w:rsidR="00880521" w:rsidRPr="00555F08">
        <w:rPr>
          <w:rFonts w:ascii="Times New Roman" w:hAnsi="Times New Roman"/>
          <w:bCs/>
          <w:iCs/>
          <w:sz w:val="24"/>
          <w:szCs w:val="24"/>
          <w:lang w:val="en-US" w:eastAsia="ru-RU"/>
        </w:rPr>
        <w:t>D</w:t>
      </w:r>
      <w:r w:rsidRPr="00555F08">
        <w:rPr>
          <w:rFonts w:ascii="Times New Roman" w:hAnsi="Times New Roman"/>
          <w:bCs/>
          <w:iCs/>
          <w:sz w:val="24"/>
          <w:szCs w:val="24"/>
          <w:lang w:val="en-US" w:eastAsia="ru-RU"/>
        </w:rPr>
        <w:t>P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-Ташкент, склад заказчика (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Мирзо-Улугбекский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 xml:space="preserve"> район, проспект 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Мустакиллик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>, 66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) </w:t>
      </w:r>
      <w:r w:rsidRPr="00555F08">
        <w:rPr>
          <w:rFonts w:ascii="Times New Roman" w:hAnsi="Times New Roman"/>
          <w:sz w:val="24"/>
          <w:szCs w:val="24"/>
          <w:lang w:eastAsia="ru-RU"/>
        </w:rPr>
        <w:t>за _________________________________________________________________________ сум</w:t>
      </w:r>
    </w:p>
    <w:p w14:paraId="6F6F9EF9" w14:textId="77777777" w:rsidR="003E3FFF" w:rsidRPr="00555F08" w:rsidRDefault="003E3FFF" w:rsidP="003E3FFF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(сумма прописью)  </w:t>
      </w:r>
    </w:p>
    <w:p w14:paraId="2832A98C" w14:textId="48780E58" w:rsidR="003E3FFF" w:rsidRPr="00555F08" w:rsidRDefault="003E3FFF" w:rsidP="003E3FFF">
      <w:pPr>
        <w:snapToGri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по ЛОТ – 2 в рамках технического задания </w:t>
      </w:r>
      <w:r w:rsidR="00DE3774"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РПИ «УзИнжиниринг» 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на условиях </w:t>
      </w:r>
      <w:r w:rsidR="003914BD" w:rsidRPr="00555F08">
        <w:rPr>
          <w:rFonts w:ascii="Times New Roman" w:hAnsi="Times New Roman"/>
          <w:bCs/>
          <w:iCs/>
          <w:sz w:val="24"/>
          <w:szCs w:val="24"/>
          <w:lang w:val="en-US" w:eastAsia="ru-RU"/>
        </w:rPr>
        <w:t>DDP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-Ташкент, склад заказчика (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Мирзо-Улугбекский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 xml:space="preserve"> район, проспект </w:t>
      </w:r>
      <w:proofErr w:type="spellStart"/>
      <w:r w:rsidRPr="00555F08">
        <w:rPr>
          <w:rFonts w:ascii="Times New Roman" w:eastAsia="Times New Roman" w:hAnsi="Times New Roman"/>
          <w:sz w:val="24"/>
          <w:szCs w:val="24"/>
        </w:rPr>
        <w:t>Мустакиллик</w:t>
      </w:r>
      <w:proofErr w:type="spellEnd"/>
      <w:r w:rsidRPr="00555F08">
        <w:rPr>
          <w:rFonts w:ascii="Times New Roman" w:eastAsia="Times New Roman" w:hAnsi="Times New Roman"/>
          <w:sz w:val="24"/>
          <w:szCs w:val="24"/>
        </w:rPr>
        <w:t>, 66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) </w:t>
      </w:r>
      <w:r w:rsidRPr="00555F08">
        <w:rPr>
          <w:rFonts w:ascii="Times New Roman" w:hAnsi="Times New Roman"/>
          <w:sz w:val="24"/>
          <w:szCs w:val="24"/>
          <w:lang w:eastAsia="ru-RU"/>
        </w:rPr>
        <w:t>за ______________________________________________________________________________ сум</w:t>
      </w:r>
    </w:p>
    <w:p w14:paraId="1FB4F628" w14:textId="77777777" w:rsidR="003914BD" w:rsidRPr="00555F08" w:rsidRDefault="003E3FFF" w:rsidP="003914BD">
      <w:pPr>
        <w:snapToGri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(сумма прописью) </w:t>
      </w:r>
    </w:p>
    <w:p w14:paraId="76F87297" w14:textId="4A59A7D7" w:rsidR="003914BD" w:rsidRPr="00555F08" w:rsidRDefault="003E3FFF" w:rsidP="003914BD">
      <w:pPr>
        <w:snapToGrid w:val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14BD"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- по ЛОТ – 3 в рамках технического задания </w:t>
      </w:r>
      <w:r w:rsidR="00DE3774"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РПИ «УзИнжиниринг» </w:t>
      </w:r>
      <w:r w:rsidR="003914BD"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на условиях </w:t>
      </w:r>
      <w:r w:rsidR="003914BD" w:rsidRPr="00555F08">
        <w:rPr>
          <w:rFonts w:ascii="Times New Roman" w:hAnsi="Times New Roman"/>
          <w:bCs/>
          <w:iCs/>
          <w:sz w:val="24"/>
          <w:szCs w:val="24"/>
          <w:lang w:val="en-US" w:eastAsia="ru-RU"/>
        </w:rPr>
        <w:t>DDP</w:t>
      </w:r>
      <w:r w:rsidR="003914BD"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-Ташкент, склад заказчика (</w:t>
      </w:r>
      <w:proofErr w:type="spellStart"/>
      <w:r w:rsidR="003914BD" w:rsidRPr="00555F08">
        <w:rPr>
          <w:rFonts w:ascii="Times New Roman" w:eastAsia="Times New Roman" w:hAnsi="Times New Roman"/>
          <w:sz w:val="24"/>
          <w:szCs w:val="24"/>
        </w:rPr>
        <w:t>Мирзо-Улугбекский</w:t>
      </w:r>
      <w:proofErr w:type="spellEnd"/>
      <w:r w:rsidR="003914BD" w:rsidRPr="00555F08">
        <w:rPr>
          <w:rFonts w:ascii="Times New Roman" w:eastAsia="Times New Roman" w:hAnsi="Times New Roman"/>
          <w:sz w:val="24"/>
          <w:szCs w:val="24"/>
        </w:rPr>
        <w:t xml:space="preserve"> район, проспект </w:t>
      </w:r>
      <w:proofErr w:type="spellStart"/>
      <w:r w:rsidR="003914BD" w:rsidRPr="00555F08">
        <w:rPr>
          <w:rFonts w:ascii="Times New Roman" w:eastAsia="Times New Roman" w:hAnsi="Times New Roman"/>
          <w:sz w:val="24"/>
          <w:szCs w:val="24"/>
        </w:rPr>
        <w:t>Мустакиллик</w:t>
      </w:r>
      <w:proofErr w:type="spellEnd"/>
      <w:r w:rsidR="003914BD" w:rsidRPr="00555F08">
        <w:rPr>
          <w:rFonts w:ascii="Times New Roman" w:eastAsia="Times New Roman" w:hAnsi="Times New Roman"/>
          <w:sz w:val="24"/>
          <w:szCs w:val="24"/>
        </w:rPr>
        <w:t>, 66</w:t>
      </w:r>
      <w:r w:rsidR="003914BD"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) </w:t>
      </w:r>
      <w:r w:rsidR="003914BD" w:rsidRPr="00555F08">
        <w:rPr>
          <w:rFonts w:ascii="Times New Roman" w:hAnsi="Times New Roman"/>
          <w:sz w:val="24"/>
          <w:szCs w:val="24"/>
          <w:lang w:eastAsia="ru-RU"/>
        </w:rPr>
        <w:t>за _____________________________________________________________________________</w:t>
      </w:r>
      <w:r w:rsidR="00345919" w:rsidRPr="00555F08">
        <w:rPr>
          <w:rFonts w:ascii="Times New Roman" w:hAnsi="Times New Roman"/>
          <w:sz w:val="24"/>
          <w:szCs w:val="24"/>
          <w:lang w:eastAsia="ru-RU"/>
        </w:rPr>
        <w:t>_ сум</w:t>
      </w:r>
    </w:p>
    <w:p w14:paraId="3A9F39B3" w14:textId="3450F1A8" w:rsidR="003E3FFF" w:rsidRPr="00555F08" w:rsidRDefault="003914BD" w:rsidP="003914BD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(сумма прописью)  </w:t>
      </w:r>
    </w:p>
    <w:p w14:paraId="097559B4" w14:textId="42199740" w:rsidR="003E3FFF" w:rsidRPr="00555F08" w:rsidRDefault="003E3FFF" w:rsidP="003E3FFF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          2. 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В случае принятия нашего предложения, обязуемся поставить продукцию в рамках технического задания заказчика, а также предоставить все необходимые документы (</w:t>
      </w:r>
      <w:r w:rsidR="00D54EF0"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коп</w:t>
      </w:r>
      <w:r w:rsidR="003914BD"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ия </w:t>
      </w:r>
      <w:r w:rsidRPr="00555F08">
        <w:rPr>
          <w:rFonts w:ascii="Times New Roman" w:eastAsia="Times New Roman" w:hAnsi="Times New Roman"/>
          <w:sz w:val="24"/>
          <w:szCs w:val="24"/>
        </w:rPr>
        <w:t>ГТД в режиме «ИМ-40» - свободное обращение, счет-фактура на всю стоимость поставленной  продукции и т.п.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) </w:t>
      </w:r>
      <w:r w:rsidRPr="00555F08">
        <w:rPr>
          <w:rFonts w:ascii="Times New Roman" w:hAnsi="Times New Roman"/>
          <w:sz w:val="24"/>
          <w:szCs w:val="24"/>
          <w:lang w:eastAsia="ru-RU"/>
        </w:rPr>
        <w:t>в течении _</w:t>
      </w:r>
      <w:r w:rsidR="003564F4" w:rsidRPr="00555F08">
        <w:rPr>
          <w:rFonts w:ascii="Times New Roman" w:hAnsi="Times New Roman"/>
          <w:sz w:val="24"/>
          <w:szCs w:val="24"/>
          <w:lang w:eastAsia="ru-RU"/>
        </w:rPr>
        <w:t>_</w:t>
      </w:r>
      <w:r w:rsidRPr="00555F08">
        <w:rPr>
          <w:rFonts w:ascii="Times New Roman" w:hAnsi="Times New Roman"/>
          <w:sz w:val="24"/>
          <w:szCs w:val="24"/>
          <w:lang w:eastAsia="ru-RU"/>
        </w:rPr>
        <w:t>__</w:t>
      </w:r>
      <w:r w:rsidR="00D54EF0" w:rsidRPr="00555F08">
        <w:rPr>
          <w:rFonts w:ascii="Times New Roman" w:hAnsi="Times New Roman"/>
          <w:sz w:val="24"/>
          <w:szCs w:val="24"/>
          <w:lang w:eastAsia="ru-RU"/>
        </w:rPr>
        <w:t>кал</w:t>
      </w:r>
      <w:r w:rsidR="004430D9" w:rsidRPr="00555F08">
        <w:rPr>
          <w:rFonts w:ascii="Times New Roman" w:hAnsi="Times New Roman"/>
          <w:sz w:val="24"/>
          <w:szCs w:val="24"/>
          <w:lang w:eastAsia="ru-RU"/>
        </w:rPr>
        <w:t>ендарных</w:t>
      </w:r>
      <w:r w:rsidR="00D54EF0" w:rsidRPr="00555F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 дней </w:t>
      </w:r>
      <w:r w:rsidR="003914BD" w:rsidRPr="00555F08">
        <w:rPr>
          <w:rFonts w:ascii="Times New Roman" w:hAnsi="Times New Roman"/>
          <w:sz w:val="24"/>
          <w:szCs w:val="24"/>
          <w:lang w:eastAsia="ru-RU"/>
        </w:rPr>
        <w:t>с моме</w:t>
      </w:r>
      <w:r w:rsidR="004430D9" w:rsidRPr="00555F08">
        <w:rPr>
          <w:rFonts w:ascii="Times New Roman" w:hAnsi="Times New Roman"/>
          <w:sz w:val="24"/>
          <w:szCs w:val="24"/>
          <w:lang w:eastAsia="ru-RU"/>
        </w:rPr>
        <w:t>нта поступления предоплаты на расчетный счет поставщика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75FF016A" w14:textId="7D115983" w:rsidR="003E3FFF" w:rsidRPr="00555F08" w:rsidRDefault="003E3FFF" w:rsidP="003E3FFF">
      <w:pPr>
        <w:ind w:firstLine="851"/>
        <w:jc w:val="both"/>
        <w:rPr>
          <w:rFonts w:ascii="Times New Roman" w:hAnsi="Times New Roman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 xml:space="preserve">3. Наше предложение будет действовать в течение </w:t>
      </w:r>
      <w:r w:rsidR="003564F4" w:rsidRPr="00555F08">
        <w:rPr>
          <w:rFonts w:ascii="Times New Roman" w:hAnsi="Times New Roman"/>
          <w:sz w:val="24"/>
          <w:szCs w:val="24"/>
          <w:lang w:eastAsia="ru-RU"/>
        </w:rPr>
        <w:t>___</w:t>
      </w:r>
      <w:r w:rsidR="004430D9" w:rsidRPr="00555F0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календарных дней </w:t>
      </w:r>
      <w:r w:rsidRPr="00555F08">
        <w:rPr>
          <w:rFonts w:ascii="Times New Roman" w:hAnsi="Times New Roman"/>
          <w:bCs/>
          <w:iCs/>
          <w:sz w:val="24"/>
          <w:szCs w:val="24"/>
          <w:lang w:eastAsia="ru-RU"/>
        </w:rPr>
        <w:t>со</w:t>
      </w:r>
      <w:r w:rsidRPr="00555F08">
        <w:rPr>
          <w:rFonts w:ascii="Times New Roman" w:hAnsi="Times New Roman"/>
          <w:sz w:val="24"/>
          <w:szCs w:val="24"/>
          <w:lang w:eastAsia="ru-RU"/>
        </w:rPr>
        <w:t xml:space="preserve"> дня вскрытия конверта с нашим конкурсным предложением. </w:t>
      </w:r>
    </w:p>
    <w:p w14:paraId="504E2617" w14:textId="77777777" w:rsidR="003E3FFF" w:rsidRPr="00555F08" w:rsidRDefault="003E3FFF" w:rsidP="003E3FFF">
      <w:pPr>
        <w:spacing w:after="5" w:line="268" w:lineRule="auto"/>
        <w:ind w:left="-5" w:right="159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 «___» __________201_ г.   </w:t>
      </w:r>
    </w:p>
    <w:p w14:paraId="611815FF" w14:textId="77777777" w:rsidR="003E3FFF" w:rsidRPr="00555F08" w:rsidRDefault="003E3FFF" w:rsidP="003E3FFF">
      <w:pPr>
        <w:spacing w:after="0" w:line="259" w:lineRule="auto"/>
        <w:ind w:left="852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5BC6975" w14:textId="7CF548B1" w:rsidR="00E143B8" w:rsidRPr="00555F08" w:rsidRDefault="003E3FFF" w:rsidP="00E143B8">
      <w:pPr>
        <w:spacing w:after="5" w:line="268" w:lineRule="auto"/>
        <w:ind w:left="-5" w:right="159" w:hanging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Ф.И.О. и подпись руководителя или уполномоченного лица </w:t>
      </w:r>
    </w:p>
    <w:p w14:paraId="42FEDE41" w14:textId="77777777" w:rsidR="003E3FFF" w:rsidRPr="00555F08" w:rsidRDefault="003E3FFF" w:rsidP="003E3FFF">
      <w:pPr>
        <w:spacing w:after="0" w:line="259" w:lineRule="auto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55F08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 xml:space="preserve">М.П.      </w:t>
      </w:r>
    </w:p>
    <w:p w14:paraId="5074D026" w14:textId="77777777" w:rsidR="00E143B8" w:rsidRPr="00555F08" w:rsidRDefault="003E3FFF" w:rsidP="003E3FFF">
      <w:pPr>
        <w:jc w:val="right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  <w:t xml:space="preserve">                      </w:t>
      </w:r>
    </w:p>
    <w:p w14:paraId="115A204D" w14:textId="77777777" w:rsidR="00E143B8" w:rsidRPr="00555F08" w:rsidRDefault="00E143B8" w:rsidP="003E3FFF">
      <w:pPr>
        <w:jc w:val="right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46A1434C" w14:textId="5376D870" w:rsidR="003E3FFF" w:rsidRPr="00555F08" w:rsidRDefault="003E3FFF" w:rsidP="003E3FFF">
      <w:pPr>
        <w:jc w:val="right"/>
        <w:rPr>
          <w:rFonts w:ascii="Times New Roman" w:hAnsi="Times New Roman"/>
          <w:bCs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bCs/>
          <w:snapToGrid w:val="0"/>
          <w:sz w:val="24"/>
          <w:szCs w:val="24"/>
          <w:lang w:eastAsia="ru-RU"/>
        </w:rPr>
        <w:lastRenderedPageBreak/>
        <w:t xml:space="preserve">ПРИЛОЖЕНИЕ № 2 </w:t>
      </w:r>
    </w:p>
    <w:p w14:paraId="339F92BA" w14:textId="77777777" w:rsidR="003E3FFF" w:rsidRPr="00555F08" w:rsidRDefault="003E3FFF" w:rsidP="003E3FFF">
      <w:pPr>
        <w:jc w:val="center"/>
        <w:rPr>
          <w:rFonts w:ascii="Times New Roman" w:hAnsi="Times New Roman"/>
          <w:bCs/>
          <w:snapToGrid w:val="0"/>
          <w:sz w:val="24"/>
          <w:szCs w:val="24"/>
          <w:lang w:eastAsia="ru-RU"/>
        </w:rPr>
      </w:pPr>
    </w:p>
    <w:p w14:paraId="0BCCB46D" w14:textId="77777777" w:rsidR="003E3FFF" w:rsidRPr="00555F08" w:rsidRDefault="003E3FFF" w:rsidP="003E3FFF">
      <w:pPr>
        <w:jc w:val="center"/>
        <w:rPr>
          <w:rFonts w:ascii="Times New Roman" w:hAnsi="Times New Roman"/>
          <w:bCs/>
          <w:snapToGrid w:val="0"/>
          <w:sz w:val="24"/>
          <w:szCs w:val="24"/>
          <w:lang w:eastAsia="ru-RU"/>
        </w:rPr>
      </w:pPr>
      <w:r w:rsidRPr="00555F08">
        <w:rPr>
          <w:rFonts w:ascii="Times New Roman" w:hAnsi="Times New Roman"/>
          <w:sz w:val="24"/>
          <w:szCs w:val="24"/>
          <w:lang w:eastAsia="ru-RU"/>
        </w:rPr>
        <w:t>СРОКИ ПОСТАВКИ ПРОДУКЦИИ В РАМКАХ ТЕХНИЧЕСКОГО ЗАДАНИЯ ЗАКАЗЧИКА</w:t>
      </w:r>
    </w:p>
    <w:p w14:paraId="47327EAE" w14:textId="77777777" w:rsidR="003E3FFF" w:rsidRPr="00555F08" w:rsidRDefault="003E3FFF" w:rsidP="003E3FFF">
      <w:pPr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305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6172"/>
        <w:gridCol w:w="3500"/>
      </w:tblGrid>
      <w:tr w:rsidR="003E3FFF" w:rsidRPr="00555F08" w14:paraId="13E7B400" w14:textId="77777777" w:rsidTr="00E1323D">
        <w:trPr>
          <w:trHeight w:val="319"/>
        </w:trPr>
        <w:tc>
          <w:tcPr>
            <w:tcW w:w="633" w:type="dxa"/>
            <w:shd w:val="clear" w:color="auto" w:fill="BFBFBF"/>
          </w:tcPr>
          <w:p w14:paraId="7732C52E" w14:textId="31334BC4" w:rsidR="003E3FFF" w:rsidRPr="00555F08" w:rsidRDefault="003E3FFF" w:rsidP="004430D9">
            <w:pPr>
              <w:ind w:left="-9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6172" w:type="dxa"/>
            <w:shd w:val="clear" w:color="auto" w:fill="BFBFBF"/>
          </w:tcPr>
          <w:p w14:paraId="71C36C18" w14:textId="77777777" w:rsidR="003E3FFF" w:rsidRPr="00555F08" w:rsidRDefault="003E3FFF" w:rsidP="00E132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3500" w:type="dxa"/>
            <w:shd w:val="clear" w:color="auto" w:fill="BFBFBF"/>
          </w:tcPr>
          <w:p w14:paraId="7116D49E" w14:textId="3A388F33" w:rsidR="003E3FFF" w:rsidRPr="00555F08" w:rsidRDefault="004430D9" w:rsidP="00E1323D">
            <w:pPr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 xml:space="preserve">Срок </w:t>
            </w:r>
            <w:r w:rsidR="003E3FFF" w:rsidRPr="00555F08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поставки продукции</w:t>
            </w:r>
          </w:p>
        </w:tc>
      </w:tr>
      <w:tr w:rsidR="003E3FFF" w:rsidRPr="00555F08" w14:paraId="4FCAA2BB" w14:textId="77777777" w:rsidTr="00E1323D">
        <w:trPr>
          <w:trHeight w:val="1076"/>
        </w:trPr>
        <w:tc>
          <w:tcPr>
            <w:tcW w:w="633" w:type="dxa"/>
          </w:tcPr>
          <w:p w14:paraId="3AF12E8E" w14:textId="77777777" w:rsidR="003E3FFF" w:rsidRPr="00555F08" w:rsidRDefault="003E3FFF" w:rsidP="00E1323D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14:paraId="5193CD29" w14:textId="77777777" w:rsidR="003E3FFF" w:rsidRPr="00555F08" w:rsidRDefault="003E3FFF" w:rsidP="00E1323D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14:paraId="2E3273FD" w14:textId="77777777" w:rsidR="003E3FFF" w:rsidRPr="00555F08" w:rsidRDefault="003E3FFF" w:rsidP="00E1323D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72" w:type="dxa"/>
          </w:tcPr>
          <w:p w14:paraId="60987F6F" w14:textId="77777777" w:rsidR="003E3FFF" w:rsidRPr="00555F08" w:rsidRDefault="003E3FFF" w:rsidP="00E1323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5F08">
              <w:rPr>
                <w:rFonts w:ascii="Times New Roman" w:hAnsi="Times New Roman"/>
                <w:sz w:val="24"/>
                <w:szCs w:val="24"/>
                <w:u w:val="single"/>
              </w:rPr>
              <w:t>ЛОТ -1</w:t>
            </w:r>
          </w:p>
          <w:p w14:paraId="555DACF3" w14:textId="77777777" w:rsidR="003E3FFF" w:rsidRPr="00555F08" w:rsidRDefault="003E3FFF" w:rsidP="00E132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24-портовый управляемый, гигабитный S</w:t>
            </w:r>
            <w:r w:rsidRPr="00555F08">
              <w:rPr>
                <w:rFonts w:ascii="Times New Roman" w:hAnsi="Times New Roman"/>
                <w:sz w:val="24"/>
                <w:szCs w:val="24"/>
                <w:lang w:val="en-US"/>
              </w:rPr>
              <w:t>MART</w:t>
            </w:r>
            <w:r w:rsidRPr="00555F08">
              <w:rPr>
                <w:rFonts w:ascii="Times New Roman" w:hAnsi="Times New Roman"/>
                <w:sz w:val="24"/>
                <w:szCs w:val="24"/>
              </w:rPr>
              <w:t xml:space="preserve"> коммутатор с 4 SFP-слотами – 2 ед.</w:t>
            </w:r>
          </w:p>
        </w:tc>
        <w:tc>
          <w:tcPr>
            <w:tcW w:w="3500" w:type="dxa"/>
          </w:tcPr>
          <w:p w14:paraId="05C0C823" w14:textId="45FA1358" w:rsidR="003E3FFF" w:rsidRPr="00555F08" w:rsidRDefault="003E3FFF" w:rsidP="00E132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E3FFF" w:rsidRPr="00555F08" w14:paraId="71F675B1" w14:textId="77777777" w:rsidTr="00E1323D">
        <w:trPr>
          <w:trHeight w:val="1076"/>
        </w:trPr>
        <w:tc>
          <w:tcPr>
            <w:tcW w:w="633" w:type="dxa"/>
          </w:tcPr>
          <w:p w14:paraId="2BD1CCBB" w14:textId="77777777" w:rsidR="003E3FFF" w:rsidRPr="00555F08" w:rsidRDefault="003E3FFF" w:rsidP="00E1323D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14:paraId="2AA7F1E2" w14:textId="77777777" w:rsidR="003E3FFF" w:rsidRPr="00555F08" w:rsidRDefault="003E3FFF" w:rsidP="00E1323D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  <w:p w14:paraId="07F73DAD" w14:textId="77777777" w:rsidR="003E3FFF" w:rsidRPr="00555F08" w:rsidRDefault="003E3FFF" w:rsidP="00E1323D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72" w:type="dxa"/>
          </w:tcPr>
          <w:p w14:paraId="3305CFC5" w14:textId="77777777" w:rsidR="003E3FFF" w:rsidRPr="00555F08" w:rsidRDefault="003E3FFF" w:rsidP="00E1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ЛОТ -2</w:t>
            </w:r>
          </w:p>
          <w:p w14:paraId="01007BB5" w14:textId="77777777" w:rsidR="003E3FFF" w:rsidRPr="00555F08" w:rsidRDefault="003E3FFF" w:rsidP="00E132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9678A4" w14:textId="77777777" w:rsidR="003E3FFF" w:rsidRPr="00555F08" w:rsidRDefault="003E3FFF" w:rsidP="00E132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sz w:val="24"/>
                <w:szCs w:val="24"/>
              </w:rPr>
              <w:t>Компьютеры в комплекте с монитором (от ведущих мировых производителей)</w:t>
            </w:r>
            <w:r w:rsidRPr="00555F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40 ед.</w:t>
            </w:r>
          </w:p>
        </w:tc>
        <w:tc>
          <w:tcPr>
            <w:tcW w:w="3500" w:type="dxa"/>
          </w:tcPr>
          <w:p w14:paraId="499EF3A9" w14:textId="77777777" w:rsidR="003E3FFF" w:rsidRPr="00555F08" w:rsidRDefault="003E3FFF" w:rsidP="00E132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947B78" w:rsidRPr="00555F08" w14:paraId="0B18F759" w14:textId="77777777" w:rsidTr="00E1323D">
        <w:trPr>
          <w:trHeight w:val="1076"/>
        </w:trPr>
        <w:tc>
          <w:tcPr>
            <w:tcW w:w="633" w:type="dxa"/>
          </w:tcPr>
          <w:p w14:paraId="69AD0824" w14:textId="57D5C3AF" w:rsidR="00947B78" w:rsidRPr="00555F08" w:rsidRDefault="00947B78" w:rsidP="00E1323D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555F08"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72" w:type="dxa"/>
          </w:tcPr>
          <w:p w14:paraId="0BA13A7E" w14:textId="16ED7EB7" w:rsidR="00947B78" w:rsidRPr="00555F08" w:rsidRDefault="00947B78" w:rsidP="00E1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ЛОТ -3</w:t>
            </w:r>
          </w:p>
          <w:p w14:paraId="434DB38A" w14:textId="77777777" w:rsidR="00947B78" w:rsidRPr="00555F08" w:rsidRDefault="00947B78" w:rsidP="00E1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14:paraId="2E1E4F61" w14:textId="2CA88E95" w:rsidR="00947B78" w:rsidRPr="00555F08" w:rsidRDefault="00947B78" w:rsidP="00E132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Сервер (от ведущих мировых производителей)</w:t>
            </w:r>
            <w:r w:rsidR="004430D9" w:rsidRPr="00555F08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– 1 ед.</w:t>
            </w:r>
          </w:p>
        </w:tc>
        <w:tc>
          <w:tcPr>
            <w:tcW w:w="3500" w:type="dxa"/>
          </w:tcPr>
          <w:p w14:paraId="5BD81135" w14:textId="77777777" w:rsidR="00947B78" w:rsidRPr="00555F08" w:rsidRDefault="00947B78" w:rsidP="00E1323D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170E00F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F489CCA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FB3B1A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BB3E77A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Подпись руководителя участника конкурса:_______________ </w:t>
      </w:r>
    </w:p>
    <w:p w14:paraId="1FC424FD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42CBC671" w14:textId="77777777" w:rsidR="003E3FFF" w:rsidRPr="00555F08" w:rsidRDefault="003E3FFF" w:rsidP="003E3FFF">
      <w:pPr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Дата составления:  «_____»_________________20___ г.</w:t>
      </w:r>
    </w:p>
    <w:p w14:paraId="1E88B04C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7CE025E1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3E1A1383" w14:textId="77777777" w:rsidR="003E3FFF" w:rsidRPr="00555F08" w:rsidRDefault="003E3FFF" w:rsidP="003E3FFF">
      <w:pPr>
        <w:keepNext/>
        <w:spacing w:after="0" w:line="288" w:lineRule="auto"/>
        <w:ind w:right="-1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55F08">
        <w:rPr>
          <w:rFonts w:ascii="Times New Roman" w:hAnsi="Times New Roman"/>
          <w:b/>
          <w:sz w:val="24"/>
          <w:szCs w:val="24"/>
          <w:lang w:eastAsia="ru-RU"/>
        </w:rPr>
        <w:t>М.П.</w:t>
      </w:r>
    </w:p>
    <w:p w14:paraId="096B5C4A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76C0323C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46542035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24646733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3AD7D01E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0457D868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3915C887" w14:textId="77777777" w:rsidR="003E3FFF" w:rsidRPr="00555F08" w:rsidRDefault="003E3FFF" w:rsidP="003E3FFF">
      <w:pPr>
        <w:keepNext/>
        <w:spacing w:after="0" w:line="288" w:lineRule="auto"/>
        <w:ind w:right="-1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14:paraId="13BAA61B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A83231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3E5F59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80A3E72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3C0A90E7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C65C08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6993B9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F8EE8D8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8875EAA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C47827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E63E4F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954CA1A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4DA1B8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E5E692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6F4BA9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5A7CA6A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10D12E2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D9A41CA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1DACC7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1E36C5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BF2CE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D2A6CB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F99776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D85A86B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B9AE518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053837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EE82DF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Pr="00555F08">
        <w:rPr>
          <w:rFonts w:ascii="Times New Roman" w:eastAsia="Times New Roman" w:hAnsi="Times New Roman"/>
          <w:sz w:val="28"/>
          <w:szCs w:val="28"/>
          <w:lang w:val="en-US"/>
        </w:rPr>
        <w:t>IV</w:t>
      </w:r>
      <w:r w:rsidRPr="00555F08">
        <w:rPr>
          <w:rFonts w:ascii="Times New Roman" w:eastAsia="Times New Roman" w:hAnsi="Times New Roman"/>
          <w:sz w:val="28"/>
          <w:szCs w:val="28"/>
        </w:rPr>
        <w:t>.</w:t>
      </w:r>
    </w:p>
    <w:p w14:paraId="3C38821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EE3CE5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>ПРОФОРМА ДОГОВОРА</w:t>
      </w:r>
    </w:p>
    <w:p w14:paraId="3CBA28D7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CBD9DD7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15D23D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D35983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C1C97D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FFB1A75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F32C92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A5CB8EA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22E9C5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3052FA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5EC227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EF289B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999251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32FC7E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B13E04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48EC51A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42C45B8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7B846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A94289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0E6A87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BD89A44" w14:textId="020B5138" w:rsidR="003E3FFF" w:rsidRPr="00555F08" w:rsidRDefault="00A25994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lastRenderedPageBreak/>
        <w:t>ОБРАЗЕЦ</w:t>
      </w:r>
    </w:p>
    <w:p w14:paraId="04E5E192" w14:textId="77777777" w:rsidR="00A25994" w:rsidRPr="00555F08" w:rsidRDefault="00A25994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CCD558" w14:textId="77777777" w:rsidR="00064AB5" w:rsidRPr="00555F08" w:rsidRDefault="00064AB5" w:rsidP="00064AB5">
      <w:pPr>
        <w:spacing w:after="13" w:line="265" w:lineRule="auto"/>
        <w:ind w:left="10" w:right="42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ДОГОВОР № ____________</w:t>
      </w:r>
    </w:p>
    <w:p w14:paraId="4921584D" w14:textId="77777777" w:rsidR="00064AB5" w:rsidRPr="00555F08" w:rsidRDefault="00064AB5" w:rsidP="00064AB5">
      <w:pPr>
        <w:tabs>
          <w:tab w:val="right" w:pos="10510"/>
        </w:tabs>
        <w:spacing w:after="276" w:line="259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г. Ташкент                                                                                                                        «___»_________201_г.</w:t>
      </w:r>
    </w:p>
    <w:p w14:paraId="1F4558D1" w14:textId="07378725" w:rsidR="00064AB5" w:rsidRPr="00555F08" w:rsidRDefault="00064AB5" w:rsidP="00064AB5">
      <w:pPr>
        <w:spacing w:after="153" w:line="251" w:lineRule="auto"/>
        <w:ind w:left="-15" w:right="6" w:firstLine="72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нижеподписавшиеся: ________________________, именуемое в дальнейшем «</w:t>
      </w: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Поставщик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», в лице _________________________________________, действующего на основании _____________, с одной стороны, и </w:t>
      </w: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РПИ «УзИнжиниринг»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именуемое в дальнейшем «</w:t>
      </w: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Покупатель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в лице И.о</w:t>
      </w:r>
      <w:r w:rsidR="00A25994"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Директора </w:t>
      </w:r>
      <w:proofErr w:type="spellStart"/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Уразаева</w:t>
      </w:r>
      <w:proofErr w:type="spellEnd"/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Т.Р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., действующего на основании Устава, с другой стороны, заключили настоящий Договор о нижеследующем:</w:t>
      </w:r>
    </w:p>
    <w:p w14:paraId="426D1168" w14:textId="77777777" w:rsidR="00064AB5" w:rsidRPr="00555F08" w:rsidRDefault="00064AB5" w:rsidP="00064AB5">
      <w:pPr>
        <w:spacing w:after="0" w:line="240" w:lineRule="auto"/>
        <w:ind w:left="10" w:right="38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Предмет договора</w:t>
      </w:r>
    </w:p>
    <w:p w14:paraId="6D41A78F" w14:textId="77777777" w:rsidR="00064AB5" w:rsidRPr="00555F08" w:rsidRDefault="00064AB5" w:rsidP="00064AB5">
      <w:pPr>
        <w:spacing w:after="0" w:line="240" w:lineRule="auto"/>
        <w:ind w:left="-5" w:right="6" w:firstLine="7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1.1. В соответствии с настоящим Договором Поставщик обязуется поставить и передать Товар в собственность Покупателю в соответствии со Спецификацией, приведенной в Приложении № 1 к настоящему Договору, являющемся неотъемлемой частью настоящего Договора, а Покупатель принять товар и оплатить его в порядке предусмотренным настоящим Договором.</w:t>
      </w:r>
    </w:p>
    <w:p w14:paraId="0AC5FE8E" w14:textId="77777777" w:rsidR="00064AB5" w:rsidRPr="00555F08" w:rsidRDefault="00064AB5" w:rsidP="00064AB5">
      <w:pPr>
        <w:spacing w:after="0" w:line="240" w:lineRule="auto"/>
        <w:ind w:left="10" w:right="30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68C34CC0" w14:textId="77777777" w:rsidR="00064AB5" w:rsidRPr="00555F08" w:rsidRDefault="00064AB5" w:rsidP="00064AB5">
      <w:pPr>
        <w:spacing w:after="0" w:line="240" w:lineRule="auto"/>
        <w:ind w:left="10" w:right="30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Стоимость и порядок расчетов</w:t>
      </w:r>
    </w:p>
    <w:p w14:paraId="27644050" w14:textId="77777777" w:rsidR="00064AB5" w:rsidRPr="00555F08" w:rsidRDefault="00064AB5" w:rsidP="00064AB5">
      <w:pPr>
        <w:spacing w:after="0" w:line="240" w:lineRule="auto"/>
        <w:ind w:left="10" w:right="49" w:firstLine="6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2.1. Общая сумма настоящего Договора составляет ______________________________ сум. (__________), в том числе НДС____________ сум.</w:t>
      </w:r>
    </w:p>
    <w:p w14:paraId="4C03F961" w14:textId="77777777" w:rsidR="00064AB5" w:rsidRPr="00555F08" w:rsidRDefault="00064AB5" w:rsidP="00064AB5">
      <w:pPr>
        <w:spacing w:after="0" w:line="240" w:lineRule="auto"/>
        <w:ind w:left="10" w:right="49" w:firstLine="6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 Покупатель осуществляет оплату по настоящему Договору в следующем порядке:</w:t>
      </w:r>
    </w:p>
    <w:p w14:paraId="4F82E08B" w14:textId="77777777" w:rsidR="00064AB5" w:rsidRPr="00555F08" w:rsidRDefault="00064AB5" w:rsidP="00064AB5">
      <w:pPr>
        <w:spacing w:after="0" w:line="240" w:lineRule="auto"/>
        <w:ind w:left="10" w:right="49" w:firstLine="69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2.2.1. в течение 5 (пяти) календарных дней с даты подписания Договора Покупатель перечисляет на расчетный счет Поставщика аванс в размере 50 % от общей суммы настоящего Договора;</w:t>
      </w:r>
    </w:p>
    <w:p w14:paraId="6AED1A52" w14:textId="77777777" w:rsidR="00064AB5" w:rsidRPr="00555F08" w:rsidRDefault="00064AB5" w:rsidP="00064AB5">
      <w:pPr>
        <w:spacing w:after="0" w:line="240" w:lineRule="auto"/>
        <w:ind w:left="-5" w:right="6" w:firstLine="7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2.2.2. в течение 5 (пяти) календарных дней с даты подписания Сторонами счета-фактуры Покупатель перечисляет на расчетный счет Поставщика 50 % остаток от общей суммы настоящего Договора.</w:t>
      </w:r>
    </w:p>
    <w:p w14:paraId="2517B639" w14:textId="77777777" w:rsidR="00064AB5" w:rsidRPr="00555F08" w:rsidRDefault="00064AB5" w:rsidP="00064AB5">
      <w:pPr>
        <w:spacing w:after="0" w:line="240" w:lineRule="auto"/>
        <w:ind w:left="10" w:right="27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19B67B0E" w14:textId="77777777" w:rsidR="00064AB5" w:rsidRPr="00555F08" w:rsidRDefault="00064AB5" w:rsidP="00064AB5">
      <w:pPr>
        <w:spacing w:after="0" w:line="240" w:lineRule="auto"/>
        <w:ind w:left="10" w:right="27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Сроки и условия поставки</w:t>
      </w:r>
    </w:p>
    <w:p w14:paraId="089B9378" w14:textId="77777777" w:rsidR="00064AB5" w:rsidRPr="00555F08" w:rsidRDefault="00064AB5" w:rsidP="00064AB5">
      <w:pPr>
        <w:spacing w:after="0" w:line="240" w:lineRule="auto"/>
        <w:ind w:right="27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3.1. Срок поставки Товара Покупателю составляет 30 календарных дней со дня списания суммы аванса с расчетного счета Покупателя.</w:t>
      </w:r>
    </w:p>
    <w:p w14:paraId="53750BBB" w14:textId="77777777" w:rsidR="00064AB5" w:rsidRPr="00555F08" w:rsidRDefault="00064AB5" w:rsidP="00064AB5">
      <w:pPr>
        <w:spacing w:after="0" w:line="240" w:lineRule="auto"/>
        <w:ind w:right="27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3.2. Поставка товара Поставщиком осуществляется на условиях 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DDP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Ташкент, проспект Мустакиллик, дом 66.</w:t>
      </w:r>
    </w:p>
    <w:p w14:paraId="4C4FD40F" w14:textId="77777777" w:rsidR="00064AB5" w:rsidRPr="00555F08" w:rsidRDefault="00064AB5" w:rsidP="00064AB5">
      <w:pPr>
        <w:spacing w:after="0" w:line="240" w:lineRule="auto"/>
        <w:ind w:right="27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3.3. Товар должен быть поставлен Поставщиком после прохождения таможенной очистки в режиме «Импорт».</w:t>
      </w:r>
    </w:p>
    <w:p w14:paraId="2D871619" w14:textId="77777777" w:rsidR="00064AB5" w:rsidRPr="00555F08" w:rsidRDefault="00064AB5" w:rsidP="00064AB5">
      <w:pPr>
        <w:spacing w:after="0" w:line="240" w:lineRule="auto"/>
        <w:ind w:left="-5" w:right="6" w:firstLine="7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 Прием-передача товара по количеству, качеству (видимые дефекты) и комплектности осуществляется во время отгрузки Товара Покупателю.</w:t>
      </w:r>
    </w:p>
    <w:p w14:paraId="32677DF9" w14:textId="77777777" w:rsidR="00064AB5" w:rsidRPr="00555F08" w:rsidRDefault="00064AB5" w:rsidP="00064AB5">
      <w:pPr>
        <w:spacing w:after="0" w:line="240" w:lineRule="auto"/>
        <w:ind w:right="27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3.5. Обязательства поставки считаются выполненными Поставщиком с момента подписания Сторонами Акта приёма-передачи и счета-фактуры.</w:t>
      </w:r>
    </w:p>
    <w:p w14:paraId="47587879" w14:textId="77777777" w:rsidR="00064AB5" w:rsidRPr="00555F08" w:rsidRDefault="00064AB5" w:rsidP="00064AB5">
      <w:pPr>
        <w:spacing w:after="0" w:line="240" w:lineRule="auto"/>
        <w:ind w:left="-5" w:right="6" w:firstLine="7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3.6. В случае обнаружения во время поставки дефектов или недостатков (некомплектность) Товара, Поставщик обязуется незамедлительно заменить такой Товар на аналогичный товар надлежащего качества.</w:t>
      </w:r>
    </w:p>
    <w:p w14:paraId="28128A95" w14:textId="77777777" w:rsidR="00064AB5" w:rsidRPr="00555F08" w:rsidRDefault="00064AB5" w:rsidP="00064AB5">
      <w:pPr>
        <w:spacing w:after="0" w:line="240" w:lineRule="auto"/>
        <w:ind w:left="-5" w:right="6" w:firstLine="713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3.7. Поставщик обязан предоставить Покупателю сопроводительную документацию на товар в момент поставки.</w:t>
      </w:r>
    </w:p>
    <w:p w14:paraId="6A5B3AB0" w14:textId="77777777" w:rsidR="00064AB5" w:rsidRPr="00555F08" w:rsidRDefault="00064AB5" w:rsidP="00064AB5">
      <w:pPr>
        <w:spacing w:after="0" w:line="240" w:lineRule="auto"/>
        <w:ind w:left="230" w:right="2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48E7537E" w14:textId="77777777" w:rsidR="00064AB5" w:rsidRPr="00555F08" w:rsidRDefault="00064AB5" w:rsidP="00064AB5">
      <w:pPr>
        <w:spacing w:after="0" w:line="240" w:lineRule="auto"/>
        <w:ind w:left="230"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Ответственность сторон и порядок разрешения споров</w:t>
      </w:r>
    </w:p>
    <w:p w14:paraId="6D7AF5A4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4.1. За просрочку поставки, недопоставку товаров Поставщик уплачивает пеню в размере 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0,3 % неисполненной части обязательства за каждый день просрочки, но при этом общая сумма пени не должна превышать 30 % стоимости недопоставленных товаров.</w:t>
      </w:r>
    </w:p>
    <w:p w14:paraId="212E91DC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4.2. В случае поставки некомплектных Товаров Покупатель вправе </w:t>
      </w:r>
      <w:r w:rsidRPr="00555F08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взыскать с Поставщика штраф в размере 20 % стоимости некомплектных Товаров.</w:t>
      </w:r>
    </w:p>
    <w:p w14:paraId="129E7360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4.3. За необоснованный отказ от получения товаров Покупатель уплачивает Поставщику штраф в размере 2 % стоимости невыбранных товаров.</w:t>
      </w:r>
    </w:p>
    <w:p w14:paraId="63BCE42B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4.4. В случае несвоевременного исполнения Покупателем обязательств по оплате, предусмотренных пунктом 2.2. статьи 2 настоящего Договора, Поставщик вправе потребовать 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от Исполнителя уплаты пени в размере 0,3 % от суммы, подлежащей оплате, за каждый календарный день просрочки, но не более 30 % от данной суммы.</w:t>
      </w:r>
    </w:p>
    <w:p w14:paraId="608A2B99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B76E97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4.5. </w:t>
      </w:r>
      <w:r w:rsidRPr="00555F08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В случае, если поставленные Товары, не соответствуют стандартам, техническим условиям, условиям по качеству и параметрам указанных настоящим Договором, Покупатель  вправе отказаться от принятия и оплаты Товаров, взыскать с Поставщика штраф в размере 20 % стоимости Товаров ненадлежащего качества. В случае если Товар уже оплачен, Поставщик обязан перечислить сумму штрафа в течение 5 (пяти) календарных дней со дня направления Покупателем соответствующего требования.</w:t>
      </w:r>
    </w:p>
    <w:p w14:paraId="2B1A60D0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4.6. При возникновении каких-либо споров Стороны обязаны принимать все меры для урегулирования их путем переговоров. В случае невозможности урегулирования споров мирным путем, они подлежат к рассмотрению в 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Ташкентском межрайонном Экономическом суде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E00C9C1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4.7. Стороны освобождаются от ответственности по настоящему Договору в случае наступления форс-мажорных обстоятельств.</w:t>
      </w:r>
    </w:p>
    <w:p w14:paraId="6F48C1CF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401417" w14:textId="77777777" w:rsidR="00064AB5" w:rsidRPr="00555F08" w:rsidRDefault="00064AB5" w:rsidP="00064AB5">
      <w:pPr>
        <w:spacing w:after="0" w:line="240" w:lineRule="auto"/>
        <w:ind w:left="230"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5. Гарантийные обязательства</w:t>
      </w:r>
    </w:p>
    <w:p w14:paraId="164F93CB" w14:textId="2D0DC90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5.1. Гарантийный срок на Товар составляет </w:t>
      </w:r>
      <w:r w:rsidR="00A25994"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r w:rsidR="00A25994"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</w:t>
      </w: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месяцев с момента поставки Товара. Поставщик гарантирует надлежащее качество товара и его бесперебойную работу при нормальных условиях эксплуатации в течение гарантийного срока, а также отсутствие недостатков товара, связанных с его производством и транспортировкой.</w:t>
      </w:r>
    </w:p>
    <w:p w14:paraId="05E599A2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5.2. Поставщик производит предварительную техническую проверку работоспособности (функционирования) приобретаемых Покупателем товаров, а также, при необходимости, проверку их совместимости и стабильного функционирования в укомплектованном виде.</w:t>
      </w:r>
    </w:p>
    <w:p w14:paraId="544388E2" w14:textId="77777777" w:rsidR="00064AB5" w:rsidRPr="00555F08" w:rsidRDefault="00064AB5" w:rsidP="00064AB5">
      <w:pPr>
        <w:spacing w:after="0" w:line="240" w:lineRule="auto"/>
        <w:ind w:right="6"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5.3. В случае выявления дефектов или недостатков Товара в течение гарантийного срока, Поставщик обязан своими силами и за свой счет заменить Товар аналогичным товаром надлежащего качества в течение 10 (десяти) календарных дней с момента направления соответствующего требования Покупателя.</w:t>
      </w:r>
    </w:p>
    <w:p w14:paraId="3DE7264F" w14:textId="77777777" w:rsidR="00064AB5" w:rsidRPr="00555F08" w:rsidRDefault="00064AB5" w:rsidP="00064AB5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/>
          <w:b/>
          <w:sz w:val="24"/>
          <w:szCs w:val="24"/>
        </w:rPr>
      </w:pPr>
      <w:r w:rsidRPr="00555F08">
        <w:rPr>
          <w:rFonts w:ascii="Times New Roman" w:eastAsia="Arial" w:hAnsi="Times New Roman"/>
          <w:sz w:val="24"/>
          <w:szCs w:val="24"/>
        </w:rPr>
        <w:tab/>
      </w:r>
    </w:p>
    <w:p w14:paraId="67B5873A" w14:textId="77777777" w:rsidR="00064AB5" w:rsidRPr="00555F08" w:rsidRDefault="00064AB5" w:rsidP="00064AB5">
      <w:pPr>
        <w:spacing w:after="0" w:line="240" w:lineRule="auto"/>
        <w:ind w:left="230" w:right="2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 Прочие условия</w:t>
      </w:r>
    </w:p>
    <w:p w14:paraId="3A11B6CE" w14:textId="77777777" w:rsidR="00064AB5" w:rsidRPr="00555F08" w:rsidRDefault="00064AB5" w:rsidP="00064AB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sz w:val="24"/>
          <w:szCs w:val="24"/>
          <w:lang w:eastAsia="ru-RU"/>
        </w:rPr>
        <w:t>6.1. Во всем остальном, что не предусмотрено настоящим договором, стороны руководствуются действующим законодательством Республики Узбекистан.</w:t>
      </w:r>
    </w:p>
    <w:p w14:paraId="549EC48B" w14:textId="77777777" w:rsidR="00064AB5" w:rsidRPr="00555F08" w:rsidRDefault="00064AB5" w:rsidP="00064AB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sz w:val="24"/>
          <w:szCs w:val="24"/>
          <w:lang w:eastAsia="ru-RU"/>
        </w:rPr>
        <w:t>6.2. 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9E6DBD0" w14:textId="77777777" w:rsidR="00064AB5" w:rsidRPr="00555F08" w:rsidRDefault="00064AB5" w:rsidP="00064AB5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sz w:val="24"/>
          <w:szCs w:val="24"/>
          <w:lang w:eastAsia="ru-RU"/>
        </w:rPr>
        <w:t>6.3. Настоящий Договор вступает в силу с момента подписания и действует до полного исполнения Сторонами своих обязательств по Договору.</w:t>
      </w:r>
    </w:p>
    <w:p w14:paraId="588BBA2A" w14:textId="77777777" w:rsidR="00064AB5" w:rsidRPr="00555F08" w:rsidRDefault="00064AB5" w:rsidP="00064AB5">
      <w:pPr>
        <w:spacing w:after="0" w:line="240" w:lineRule="auto"/>
        <w:ind w:right="6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6.4.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0371C3EA" w14:textId="77777777" w:rsidR="00064AB5" w:rsidRPr="00555F08" w:rsidRDefault="00064AB5" w:rsidP="00064AB5">
      <w:pPr>
        <w:spacing w:after="0" w:line="240" w:lineRule="auto"/>
        <w:ind w:right="6" w:firstLine="567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14:paraId="3E7595A4" w14:textId="77777777" w:rsidR="00064AB5" w:rsidRPr="00555F08" w:rsidRDefault="00064AB5" w:rsidP="00064AB5">
      <w:pPr>
        <w:spacing w:after="0" w:line="240" w:lineRule="auto"/>
        <w:ind w:right="6"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5F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7. Реквизиты и подписи сторон</w:t>
      </w:r>
    </w:p>
    <w:tbl>
      <w:tblPr>
        <w:tblStyle w:val="TableGrid4"/>
        <w:tblpPr w:vertAnchor="text" w:tblpX="-7" w:tblpY="410"/>
        <w:tblOverlap w:val="never"/>
        <w:tblW w:w="10211" w:type="dxa"/>
        <w:tblInd w:w="0" w:type="dxa"/>
        <w:tblLook w:val="04A0" w:firstRow="1" w:lastRow="0" w:firstColumn="1" w:lastColumn="0" w:noHBand="0" w:noVBand="1"/>
      </w:tblPr>
      <w:tblGrid>
        <w:gridCol w:w="4967"/>
        <w:gridCol w:w="5244"/>
      </w:tblGrid>
      <w:tr w:rsidR="00064AB5" w:rsidRPr="00555F08" w14:paraId="65E5B534" w14:textId="77777777" w:rsidTr="005168CE">
        <w:trPr>
          <w:trHeight w:val="274"/>
        </w:trPr>
        <w:tc>
          <w:tcPr>
            <w:tcW w:w="4967" w:type="dxa"/>
          </w:tcPr>
          <w:p w14:paraId="3FFA7FCE" w14:textId="77777777" w:rsidR="00064AB5" w:rsidRPr="00555F08" w:rsidRDefault="00064AB5" w:rsidP="00064AB5">
            <w:pPr>
              <w:spacing w:after="0" w:line="259" w:lineRule="auto"/>
              <w:ind w:left="5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«Поставщик»</w:t>
            </w:r>
          </w:p>
        </w:tc>
        <w:tc>
          <w:tcPr>
            <w:tcW w:w="5244" w:type="dxa"/>
          </w:tcPr>
          <w:p w14:paraId="0805E9C4" w14:textId="77777777" w:rsidR="00064AB5" w:rsidRPr="00555F08" w:rsidRDefault="00064AB5" w:rsidP="00064AB5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«Покупатель»</w:t>
            </w:r>
          </w:p>
        </w:tc>
      </w:tr>
      <w:tr w:rsidR="00064AB5" w:rsidRPr="00555F08" w14:paraId="56D2EF58" w14:textId="77777777" w:rsidTr="005168CE">
        <w:trPr>
          <w:trHeight w:val="2803"/>
        </w:trPr>
        <w:tc>
          <w:tcPr>
            <w:tcW w:w="4967" w:type="dxa"/>
          </w:tcPr>
          <w:p w14:paraId="38658427" w14:textId="77777777" w:rsidR="00064AB5" w:rsidRPr="00555F08" w:rsidRDefault="00064AB5" w:rsidP="00064AB5">
            <w:pPr>
              <w:spacing w:after="0" w:line="259" w:lineRule="auto"/>
              <w:ind w:hanging="1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4" w:type="dxa"/>
          </w:tcPr>
          <w:p w14:paraId="298B941A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   </w:t>
            </w:r>
          </w:p>
          <w:p w14:paraId="6ABD6B4E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55F08">
              <w:rPr>
                <w:rFonts w:ascii="Times New Roman" w:eastAsia="Times New Roman" w:hAnsi="Times New Roman"/>
                <w:b/>
                <w:sz w:val="24"/>
                <w:szCs w:val="24"/>
              </w:rPr>
              <w:t>РПИ «УзИнжиниринг»</w:t>
            </w:r>
          </w:p>
          <w:p w14:paraId="7FCA8292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г. Ташкент, пр-т Мустакиллик, 66</w:t>
            </w:r>
          </w:p>
          <w:p w14:paraId="1700292E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р/с 20210000704525169005</w:t>
            </w:r>
          </w:p>
          <w:p w14:paraId="7C389336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в ГО АКБ «</w:t>
            </w:r>
            <w:proofErr w:type="spellStart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Асака</w:t>
            </w:r>
            <w:proofErr w:type="spellEnd"/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»,</w:t>
            </w:r>
          </w:p>
          <w:p w14:paraId="21748617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МФО 00873, ИНН 206713598,</w:t>
            </w:r>
          </w:p>
          <w:p w14:paraId="0E48E36B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ОКЭД 72190</w:t>
            </w:r>
          </w:p>
          <w:p w14:paraId="1D494927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И.о. Директора</w:t>
            </w:r>
          </w:p>
          <w:p w14:paraId="1F88295F" w14:textId="77777777" w:rsidR="00064AB5" w:rsidRPr="00555F08" w:rsidRDefault="00064AB5" w:rsidP="00064AB5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sz w:val="24"/>
                <w:szCs w:val="24"/>
              </w:rPr>
              <w:t>_______________</w:t>
            </w:r>
          </w:p>
          <w:p w14:paraId="45A7F0F0" w14:textId="77777777" w:rsidR="00064AB5" w:rsidRPr="00555F08" w:rsidRDefault="00064AB5" w:rsidP="00064AB5">
            <w:pPr>
              <w:spacing w:after="160" w:line="259" w:lineRule="auto"/>
              <w:ind w:hanging="1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Уразаев</w:t>
            </w:r>
            <w:proofErr w:type="spellEnd"/>
            <w:r w:rsidRPr="00555F0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Т.Р.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3FA30AC7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CE159AB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C39EC1C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523B2BA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58C917D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CB6556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9F841E3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4049500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ED524A5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1EBD3B1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4F24E99E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62334B5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1FA9DA39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22587B6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04D42424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597B3671" w14:textId="5972AB3E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55F08">
        <w:rPr>
          <w:rFonts w:ascii="Times New Roman" w:eastAsia="Times New Roman" w:hAnsi="Times New Roman"/>
          <w:sz w:val="28"/>
          <w:szCs w:val="28"/>
        </w:rPr>
        <w:t xml:space="preserve">РАЗДЕЛ   </w:t>
      </w:r>
      <w:r w:rsidRPr="00555F08"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555F08">
        <w:rPr>
          <w:rFonts w:ascii="Times New Roman" w:eastAsia="Times New Roman" w:hAnsi="Times New Roman"/>
          <w:sz w:val="28"/>
          <w:szCs w:val="28"/>
        </w:rPr>
        <w:t>.</w:t>
      </w:r>
    </w:p>
    <w:p w14:paraId="66E4842F" w14:textId="77777777" w:rsidR="003E3FFF" w:rsidRPr="00555F08" w:rsidRDefault="003E3FFF" w:rsidP="003E3FFF">
      <w:pPr>
        <w:spacing w:before="60" w:after="6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7AFF7EE" w14:textId="77777777" w:rsidR="003E3FFF" w:rsidRPr="00555F08" w:rsidRDefault="003E3FFF" w:rsidP="003E3FFF">
      <w:pPr>
        <w:spacing w:before="60" w:after="60"/>
        <w:jc w:val="center"/>
        <w:rPr>
          <w:rFonts w:ascii="Times New Roman" w:hAnsi="Times New Roman"/>
          <w:sz w:val="28"/>
          <w:szCs w:val="28"/>
        </w:rPr>
      </w:pPr>
      <w:r w:rsidRPr="00555F08">
        <w:rPr>
          <w:rFonts w:ascii="Times New Roman" w:hAnsi="Times New Roman"/>
          <w:sz w:val="28"/>
          <w:szCs w:val="28"/>
        </w:rPr>
        <w:t xml:space="preserve">КРИТЕРИИ ОЦЕНОК ТЕХНИЧЕСКОЙ И ЦЕНОВОЙ ЧАСТИ </w:t>
      </w:r>
    </w:p>
    <w:p w14:paraId="64C76523" w14:textId="77777777" w:rsidR="003E3FFF" w:rsidRPr="00555F08" w:rsidRDefault="003E3FFF" w:rsidP="003E3FFF">
      <w:pPr>
        <w:spacing w:before="60" w:after="60"/>
        <w:jc w:val="center"/>
        <w:rPr>
          <w:rFonts w:ascii="Times New Roman" w:hAnsi="Times New Roman"/>
          <w:sz w:val="28"/>
          <w:szCs w:val="28"/>
        </w:rPr>
      </w:pPr>
      <w:r w:rsidRPr="00555F08">
        <w:rPr>
          <w:rFonts w:ascii="Times New Roman" w:hAnsi="Times New Roman"/>
          <w:sz w:val="28"/>
          <w:szCs w:val="28"/>
        </w:rPr>
        <w:t>ПРЕДЛОЖЕНИЯ УЧАСТНИКА КОНКУРСА</w:t>
      </w:r>
    </w:p>
    <w:p w14:paraId="507FDD56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45AFC1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186D680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CDFD0E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15E170A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1A6D4D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8401FC3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F0F45C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7F5614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BA297AC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7A16D04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6DFE987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70EA6EC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826A57F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DA7B30E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358D0996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7EB58FBD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658341B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0D3BFC2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5EDDE2C" w14:textId="77777777" w:rsidR="00AE28E0" w:rsidRPr="00555F08" w:rsidRDefault="00AE28E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21711AAC" w14:textId="77777777" w:rsidR="00AE28E0" w:rsidRPr="00555F08" w:rsidRDefault="00AE28E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0B19066A" w14:textId="77777777" w:rsidR="00AE28E0" w:rsidRPr="00555F08" w:rsidRDefault="00AE28E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A17C063" w14:textId="77777777" w:rsidR="00AE28E0" w:rsidRPr="00555F08" w:rsidRDefault="00AE28E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5C3C726D" w14:textId="77777777" w:rsidR="00AE28E0" w:rsidRPr="00555F08" w:rsidRDefault="00AE28E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5FE9EFC" w14:textId="77777777" w:rsidR="00AE28E0" w:rsidRPr="00555F08" w:rsidRDefault="00AE28E0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6670480C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199D0C09" w14:textId="77777777" w:rsidR="003E3FFF" w:rsidRPr="00555F08" w:rsidRDefault="003E3FFF" w:rsidP="003E3FFF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</w:p>
    <w:p w14:paraId="4718903E" w14:textId="6BF6B968" w:rsidR="004430D9" w:rsidRPr="00555F08" w:rsidRDefault="003E3FFF" w:rsidP="004430D9">
      <w:pPr>
        <w:pStyle w:val="a3"/>
        <w:numPr>
          <w:ilvl w:val="0"/>
          <w:numId w:val="24"/>
        </w:numPr>
        <w:spacing w:before="60" w:after="60"/>
        <w:jc w:val="center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 xml:space="preserve">КРИТЕРИИ ОЦЕНОК ПРЕДЛОЖЕНИЯ УЧАСТНИКА КОНКУРСА  </w:t>
      </w:r>
    </w:p>
    <w:p w14:paraId="38E38512" w14:textId="75FD3E9C" w:rsidR="003E3FFF" w:rsidRPr="00555F08" w:rsidRDefault="003E3FFF" w:rsidP="004430D9">
      <w:pPr>
        <w:pStyle w:val="a3"/>
        <w:spacing w:before="60" w:after="60"/>
        <w:jc w:val="center"/>
        <w:rPr>
          <w:rFonts w:ascii="Times New Roman" w:hAnsi="Times New Roman"/>
          <w:sz w:val="24"/>
          <w:szCs w:val="24"/>
        </w:rPr>
      </w:pPr>
      <w:r w:rsidRPr="00555F08">
        <w:rPr>
          <w:rFonts w:ascii="Times New Roman" w:hAnsi="Times New Roman"/>
          <w:sz w:val="24"/>
          <w:szCs w:val="24"/>
        </w:rPr>
        <w:t>по ЛОТ</w:t>
      </w:r>
      <w:r w:rsidR="009259A4" w:rsidRPr="00555F08">
        <w:rPr>
          <w:rFonts w:ascii="Times New Roman" w:hAnsi="Times New Roman"/>
          <w:sz w:val="24"/>
          <w:szCs w:val="24"/>
        </w:rPr>
        <w:t xml:space="preserve">АМ </w:t>
      </w:r>
      <w:r w:rsidRPr="00555F08">
        <w:rPr>
          <w:rFonts w:ascii="Times New Roman" w:hAnsi="Times New Roman"/>
          <w:sz w:val="24"/>
          <w:szCs w:val="24"/>
        </w:rPr>
        <w:t>1</w:t>
      </w:r>
      <w:r w:rsidR="00947B78" w:rsidRPr="00555F08">
        <w:rPr>
          <w:rFonts w:ascii="Times New Roman" w:hAnsi="Times New Roman"/>
          <w:sz w:val="24"/>
          <w:szCs w:val="24"/>
        </w:rPr>
        <w:t xml:space="preserve">, </w:t>
      </w:r>
      <w:r w:rsidRPr="00555F08">
        <w:rPr>
          <w:rFonts w:ascii="Times New Roman" w:hAnsi="Times New Roman"/>
          <w:sz w:val="24"/>
          <w:szCs w:val="24"/>
        </w:rPr>
        <w:t>2</w:t>
      </w:r>
      <w:r w:rsidR="00947B78" w:rsidRPr="00555F08">
        <w:rPr>
          <w:rFonts w:ascii="Times New Roman" w:hAnsi="Times New Roman"/>
          <w:sz w:val="24"/>
          <w:szCs w:val="24"/>
        </w:rPr>
        <w:t xml:space="preserve"> и 3</w:t>
      </w:r>
      <w:r w:rsidR="001429A5" w:rsidRPr="00555F08">
        <w:rPr>
          <w:rFonts w:ascii="Times New Roman" w:hAnsi="Times New Roman"/>
          <w:sz w:val="24"/>
          <w:szCs w:val="24"/>
        </w:rPr>
        <w:t xml:space="preserve"> </w:t>
      </w:r>
    </w:p>
    <w:p w14:paraId="4791D3A2" w14:textId="77777777" w:rsidR="009164DC" w:rsidRPr="00555F08" w:rsidRDefault="009164DC" w:rsidP="004430D9">
      <w:pPr>
        <w:pStyle w:val="a3"/>
        <w:spacing w:before="60" w:after="6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e"/>
        <w:tblW w:w="9912" w:type="dxa"/>
        <w:tblLook w:val="04A0" w:firstRow="1" w:lastRow="0" w:firstColumn="1" w:lastColumn="0" w:noHBand="0" w:noVBand="1"/>
      </w:tblPr>
      <w:tblGrid>
        <w:gridCol w:w="4956"/>
        <w:gridCol w:w="4956"/>
      </w:tblGrid>
      <w:tr w:rsidR="009164DC" w:rsidRPr="00555F08" w14:paraId="1DF2887E" w14:textId="77777777" w:rsidTr="009259A4">
        <w:trPr>
          <w:trHeight w:val="310"/>
        </w:trPr>
        <w:tc>
          <w:tcPr>
            <w:tcW w:w="4956" w:type="dxa"/>
            <w:noWrap/>
          </w:tcPr>
          <w:p w14:paraId="0B67711E" w14:textId="7C6AFF92" w:rsidR="009164DC" w:rsidRPr="00555F08" w:rsidRDefault="009164DC" w:rsidP="0091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956" w:type="dxa"/>
            <w:noWrap/>
          </w:tcPr>
          <w:p w14:paraId="1A6B3590" w14:textId="43524E47" w:rsidR="009164DC" w:rsidRPr="00555F08" w:rsidRDefault="009164DC" w:rsidP="009164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Баллы</w:t>
            </w:r>
          </w:p>
        </w:tc>
      </w:tr>
      <w:tr w:rsidR="00192B42" w:rsidRPr="00555F08" w14:paraId="2DA30A7B" w14:textId="77777777" w:rsidTr="009259A4">
        <w:trPr>
          <w:trHeight w:val="310"/>
        </w:trPr>
        <w:tc>
          <w:tcPr>
            <w:tcW w:w="4956" w:type="dxa"/>
            <w:noWrap/>
          </w:tcPr>
          <w:p w14:paraId="61F874DC" w14:textId="6C8C80B1" w:rsidR="00192B42" w:rsidRPr="00555F08" w:rsidRDefault="00192B42" w:rsidP="009259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обеспечения предложение (задаток)</w:t>
            </w:r>
          </w:p>
        </w:tc>
        <w:tc>
          <w:tcPr>
            <w:tcW w:w="4956" w:type="dxa"/>
            <w:noWrap/>
          </w:tcPr>
          <w:p w14:paraId="13A7F65D" w14:textId="4D96C448" w:rsidR="00192B42" w:rsidRPr="00555F08" w:rsidRDefault="00192B42" w:rsidP="00E87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Если имеется – </w:t>
            </w:r>
            <w:r w:rsidR="00E87B70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соответствует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отсутствует - дисквалификация</w:t>
            </w:r>
          </w:p>
        </w:tc>
      </w:tr>
      <w:tr w:rsidR="000C7DE8" w:rsidRPr="00555F08" w14:paraId="573C22D9" w14:textId="77777777" w:rsidTr="009259A4">
        <w:trPr>
          <w:trHeight w:val="310"/>
        </w:trPr>
        <w:tc>
          <w:tcPr>
            <w:tcW w:w="4956" w:type="dxa"/>
            <w:noWrap/>
          </w:tcPr>
          <w:p w14:paraId="62D5C91A" w14:textId="4AC8E9AD" w:rsidR="000C7DE8" w:rsidRPr="00555F08" w:rsidRDefault="000C7DE8" w:rsidP="003564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Наличие в предложении участника </w:t>
            </w:r>
            <w:proofErr w:type="spellStart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авторизационных</w:t>
            </w:r>
            <w:proofErr w:type="spellEnd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сертификатов от Производителей продукции, выданные на имя участника, подтверждающий его статус официального авторизованного партнера в Республике Узбекистан.</w:t>
            </w:r>
          </w:p>
        </w:tc>
        <w:tc>
          <w:tcPr>
            <w:tcW w:w="4956" w:type="dxa"/>
            <w:noWrap/>
          </w:tcPr>
          <w:p w14:paraId="3E90E208" w14:textId="7B8E61D5" w:rsidR="000C7DE8" w:rsidRPr="00555F08" w:rsidRDefault="000C7DE8" w:rsidP="00E87B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Если </w:t>
            </w:r>
            <w:r w:rsidR="00E87B70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имеется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  <w:r w:rsidR="00E87B70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соответствует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E87B70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отсутствует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дисквалификация участника</w:t>
            </w:r>
          </w:p>
        </w:tc>
      </w:tr>
      <w:tr w:rsidR="000C7DE8" w:rsidRPr="00555F08" w14:paraId="408BEAC9" w14:textId="77777777" w:rsidTr="009259A4">
        <w:trPr>
          <w:trHeight w:val="310"/>
        </w:trPr>
        <w:tc>
          <w:tcPr>
            <w:tcW w:w="4956" w:type="dxa"/>
            <w:noWrap/>
          </w:tcPr>
          <w:p w14:paraId="3911C5C9" w14:textId="29694A16" w:rsidR="000C7DE8" w:rsidRPr="00555F08" w:rsidRDefault="000C7DE8" w:rsidP="00E87B7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Предоставление </w:t>
            </w:r>
            <w:r w:rsidR="00E87B70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Участником 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Гарантийного письма о наличии авторизованных сервис - центров производителей продукции</w:t>
            </w:r>
            <w:r w:rsidR="00074E77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либо об осуществлении </w:t>
            </w:r>
            <w:r w:rsidR="00E87B70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Участником </w:t>
            </w:r>
            <w:r w:rsidR="00074E77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технической поддержки оборудования </w:t>
            </w:r>
            <w:r w:rsidR="00E87B70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 w:rsidR="00E87B70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г.Ташкенте</w:t>
            </w:r>
            <w:proofErr w:type="spellEnd"/>
            <w:r w:rsidR="00074E77"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течение гарантийного периода.</w:t>
            </w:r>
          </w:p>
        </w:tc>
        <w:tc>
          <w:tcPr>
            <w:tcW w:w="4956" w:type="dxa"/>
            <w:noWrap/>
          </w:tcPr>
          <w:p w14:paraId="79DD7985" w14:textId="2E9E482D" w:rsidR="000C7DE8" w:rsidRPr="00555F08" w:rsidRDefault="00E87B70" w:rsidP="000C7D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Если имеется – соответствует, отсутствует – дисквалификация участника</w:t>
            </w:r>
          </w:p>
        </w:tc>
      </w:tr>
      <w:tr w:rsidR="002E4893" w:rsidRPr="00555F08" w14:paraId="5A11D8B4" w14:textId="77777777" w:rsidTr="009259A4">
        <w:trPr>
          <w:trHeight w:val="310"/>
        </w:trPr>
        <w:tc>
          <w:tcPr>
            <w:tcW w:w="4956" w:type="dxa"/>
            <w:noWrap/>
          </w:tcPr>
          <w:p w14:paraId="3B92149B" w14:textId="74464542" w:rsidR="002E4893" w:rsidRPr="00555F08" w:rsidRDefault="002E4893" w:rsidP="002E4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Наличие в предложении участника вложения согласно Форме № 2 настоящей конкурсной документации.</w:t>
            </w:r>
          </w:p>
        </w:tc>
        <w:tc>
          <w:tcPr>
            <w:tcW w:w="4956" w:type="dxa"/>
            <w:noWrap/>
          </w:tcPr>
          <w:p w14:paraId="6E2D4736" w14:textId="46DBF780" w:rsidR="002E4893" w:rsidRPr="00555F08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Если имеется – соответствует, отсутствует – дисквалификация участника</w:t>
            </w:r>
          </w:p>
        </w:tc>
      </w:tr>
      <w:tr w:rsidR="002E4893" w:rsidRPr="00555F08" w14:paraId="6532AFBA" w14:textId="77777777" w:rsidTr="009259A4">
        <w:trPr>
          <w:trHeight w:val="310"/>
        </w:trPr>
        <w:tc>
          <w:tcPr>
            <w:tcW w:w="4956" w:type="dxa"/>
            <w:noWrap/>
            <w:hideMark/>
          </w:tcPr>
          <w:p w14:paraId="08B414EF" w14:textId="71742622" w:rsidR="002E4893" w:rsidRPr="00555F08" w:rsidRDefault="002E4893" w:rsidP="000955F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Опыт участника по поставке товаров аналогичных предмету конкурса – не менее </w:t>
            </w:r>
            <w:r w:rsidR="0009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-х лет. </w:t>
            </w:r>
          </w:p>
        </w:tc>
        <w:tc>
          <w:tcPr>
            <w:tcW w:w="4956" w:type="dxa"/>
            <w:noWrap/>
            <w:hideMark/>
          </w:tcPr>
          <w:p w14:paraId="7F93D3D6" w14:textId="4EF1E26B" w:rsidR="002E4893" w:rsidRPr="00555F08" w:rsidRDefault="002E4893" w:rsidP="000955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Каждый год оценивается в 1 балл, но не более </w:t>
            </w:r>
            <w:r w:rsidR="000955F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баллов от совокупного опыта</w:t>
            </w:r>
          </w:p>
        </w:tc>
      </w:tr>
      <w:tr w:rsidR="002E4893" w:rsidRPr="00555F08" w14:paraId="22735F63" w14:textId="77777777" w:rsidTr="009259A4">
        <w:trPr>
          <w:trHeight w:val="930"/>
        </w:trPr>
        <w:tc>
          <w:tcPr>
            <w:tcW w:w="4956" w:type="dxa"/>
            <w:noWrap/>
            <w:hideMark/>
          </w:tcPr>
          <w:p w14:paraId="648C5D7E" w14:textId="487E86CE" w:rsidR="002E4893" w:rsidRPr="00555F08" w:rsidRDefault="002E4893" w:rsidP="0094671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Наличие в предложении участника 3 отзывов от других покупателей на продукцию, аналогичные предмету конкурса. </w:t>
            </w:r>
          </w:p>
        </w:tc>
        <w:tc>
          <w:tcPr>
            <w:tcW w:w="4956" w:type="dxa"/>
            <w:noWrap/>
            <w:hideMark/>
          </w:tcPr>
          <w:p w14:paraId="77EB8C54" w14:textId="23DFFEA5" w:rsidR="002E4893" w:rsidRPr="00555F08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Каждый отзыв оценивается в 1 балл, но не более 3 баллов от общего количества отзывов</w:t>
            </w:r>
          </w:p>
        </w:tc>
      </w:tr>
      <w:tr w:rsidR="002E4893" w:rsidRPr="00555F08" w14:paraId="01E96A9B" w14:textId="77777777" w:rsidTr="002E4893">
        <w:trPr>
          <w:trHeight w:val="930"/>
        </w:trPr>
        <w:tc>
          <w:tcPr>
            <w:tcW w:w="4956" w:type="dxa"/>
            <w:noWrap/>
            <w:hideMark/>
          </w:tcPr>
          <w:p w14:paraId="53A78C25" w14:textId="07C34F1F" w:rsidR="002E4893" w:rsidRPr="00555F08" w:rsidRDefault="002E4893" w:rsidP="002E4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Соответствие техническим параметрам (Раздел 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II</w:t>
            </w: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Техническая часть)</w:t>
            </w:r>
          </w:p>
        </w:tc>
        <w:tc>
          <w:tcPr>
            <w:tcW w:w="4956" w:type="dxa"/>
            <w:noWrap/>
            <w:hideMark/>
          </w:tcPr>
          <w:p w14:paraId="5DB84985" w14:textId="191AE344" w:rsidR="002E4893" w:rsidRPr="00555F08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Если соответствует – 3 балл, не соответствует – дисквалификация участника</w:t>
            </w:r>
          </w:p>
        </w:tc>
      </w:tr>
      <w:tr w:rsidR="002E4893" w:rsidRPr="00555F08" w14:paraId="2C223426" w14:textId="77777777" w:rsidTr="009259A4">
        <w:trPr>
          <w:trHeight w:val="1240"/>
        </w:trPr>
        <w:tc>
          <w:tcPr>
            <w:tcW w:w="4956" w:type="dxa"/>
            <w:noWrap/>
            <w:hideMark/>
          </w:tcPr>
          <w:p w14:paraId="72AB7660" w14:textId="44E71ABA" w:rsidR="002E4893" w:rsidRPr="00555F08" w:rsidRDefault="002E4893" w:rsidP="002E4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Цена участника по поставке продукции, не выше предельной стоимости конкурса, на условиях DDP-Ташкент, склад заказчика (</w:t>
            </w:r>
            <w:proofErr w:type="spellStart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Мирзо-Улугбекский</w:t>
            </w:r>
            <w:proofErr w:type="spellEnd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район, проспект </w:t>
            </w:r>
            <w:proofErr w:type="spellStart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Мустакиллик</w:t>
            </w:r>
            <w:proofErr w:type="spellEnd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66).</w:t>
            </w:r>
          </w:p>
        </w:tc>
        <w:tc>
          <w:tcPr>
            <w:tcW w:w="4956" w:type="dxa"/>
            <w:noWrap/>
            <w:hideMark/>
          </w:tcPr>
          <w:p w14:paraId="4F13DEF4" w14:textId="5FA028BA" w:rsidR="002E4893" w:rsidRPr="00555F08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Минимальное ценовое предложение – максимальный балл (от количества участников).</w:t>
            </w:r>
          </w:p>
          <w:p w14:paraId="1E474070" w14:textId="005C8376" w:rsidR="002E4893" w:rsidRPr="00555F08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Максимальное ценовое предложение – 1 балл</w:t>
            </w:r>
          </w:p>
          <w:p w14:paraId="782BF9A4" w14:textId="77777777" w:rsidR="002E4893" w:rsidRPr="00555F08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6E93850" w14:textId="79950B95" w:rsidR="002E4893" w:rsidRPr="00555F08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E4893" w:rsidRPr="009259A4" w14:paraId="4ABF8C4E" w14:textId="77777777" w:rsidTr="009259A4">
        <w:trPr>
          <w:trHeight w:val="930"/>
        </w:trPr>
        <w:tc>
          <w:tcPr>
            <w:tcW w:w="4956" w:type="dxa"/>
            <w:noWrap/>
            <w:hideMark/>
          </w:tcPr>
          <w:p w14:paraId="37375C8A" w14:textId="04B798DC" w:rsidR="002E4893" w:rsidRPr="00555F08" w:rsidRDefault="002E4893" w:rsidP="002E489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Сроки участника по поставке продукции на условиях DDP-Ташкент, склад заказчика (</w:t>
            </w:r>
            <w:proofErr w:type="spellStart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Мирзо-Улугбекский</w:t>
            </w:r>
            <w:proofErr w:type="spellEnd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район, проспект </w:t>
            </w:r>
            <w:proofErr w:type="spellStart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Мустакиллик</w:t>
            </w:r>
            <w:proofErr w:type="spellEnd"/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66) – не более 60 рабочих дней.</w:t>
            </w:r>
          </w:p>
        </w:tc>
        <w:tc>
          <w:tcPr>
            <w:tcW w:w="4956" w:type="dxa"/>
            <w:noWrap/>
            <w:hideMark/>
          </w:tcPr>
          <w:p w14:paraId="743A0505" w14:textId="4C79BBBA" w:rsidR="002E4893" w:rsidRPr="00555F08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Минимальный срок поставки – максимальный балл (от количества участников).</w:t>
            </w:r>
          </w:p>
          <w:p w14:paraId="70DF790A" w14:textId="3884AFF9" w:rsidR="002E4893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55F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Максимальный срок поставки – 1 балл</w:t>
            </w:r>
          </w:p>
          <w:p w14:paraId="61E5DF97" w14:textId="7AAA598A" w:rsidR="002E4893" w:rsidRPr="009259A4" w:rsidRDefault="002E4893" w:rsidP="002E48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F57DEB6" w14:textId="77777777" w:rsidR="009259A4" w:rsidRPr="004430D9" w:rsidRDefault="009259A4" w:rsidP="003E3FFF">
      <w:pPr>
        <w:spacing w:before="60" w:after="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EFAF132" w14:textId="77777777" w:rsidR="005A7471" w:rsidRPr="004430D9" w:rsidRDefault="005A7471"/>
    <w:sectPr w:rsidR="005A7471" w:rsidRPr="004430D9" w:rsidSect="00E1323D">
      <w:footerReference w:type="default" r:id="rId11"/>
      <w:pgSz w:w="11906" w:h="16838"/>
      <w:pgMar w:top="360" w:right="566" w:bottom="180" w:left="1418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CD056" w14:textId="77777777" w:rsidR="00B10D76" w:rsidRDefault="00B10D76">
      <w:pPr>
        <w:spacing w:after="0" w:line="240" w:lineRule="auto"/>
      </w:pPr>
      <w:r>
        <w:separator/>
      </w:r>
    </w:p>
  </w:endnote>
  <w:endnote w:type="continuationSeparator" w:id="0">
    <w:p w14:paraId="7DC336F4" w14:textId="77777777" w:rsidR="00B10D76" w:rsidRDefault="00B1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jaVu Sans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77B2B" w14:textId="25B23870" w:rsidR="00B61CF2" w:rsidRDefault="00B61CF2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471B08">
      <w:rPr>
        <w:noProof/>
      </w:rPr>
      <w:t>1</w:t>
    </w:r>
    <w:r>
      <w:fldChar w:fldCharType="end"/>
    </w:r>
  </w:p>
  <w:p w14:paraId="458CD093" w14:textId="77777777" w:rsidR="00B61CF2" w:rsidRDefault="00B61CF2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14EF9" w14:textId="77777777" w:rsidR="00B10D76" w:rsidRDefault="00B10D76">
      <w:pPr>
        <w:spacing w:after="0" w:line="240" w:lineRule="auto"/>
      </w:pPr>
      <w:r>
        <w:separator/>
      </w:r>
    </w:p>
  </w:footnote>
  <w:footnote w:type="continuationSeparator" w:id="0">
    <w:p w14:paraId="00168AB2" w14:textId="77777777" w:rsidR="00B10D76" w:rsidRDefault="00B10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61CEA"/>
    <w:multiLevelType w:val="hybridMultilevel"/>
    <w:tmpl w:val="544C73DE"/>
    <w:lvl w:ilvl="0" w:tplc="B0622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C1F49"/>
    <w:multiLevelType w:val="multilevel"/>
    <w:tmpl w:val="B220FBE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8C73B6F"/>
    <w:multiLevelType w:val="hybridMultilevel"/>
    <w:tmpl w:val="A2B8EB06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5">
    <w:nsid w:val="1E153A99"/>
    <w:multiLevelType w:val="hybridMultilevel"/>
    <w:tmpl w:val="59B853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36409D"/>
    <w:multiLevelType w:val="hybridMultilevel"/>
    <w:tmpl w:val="7BF01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671F1"/>
    <w:multiLevelType w:val="hybridMultilevel"/>
    <w:tmpl w:val="E6F874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136677"/>
    <w:multiLevelType w:val="multilevel"/>
    <w:tmpl w:val="5F58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2192767"/>
    <w:multiLevelType w:val="hybridMultilevel"/>
    <w:tmpl w:val="21B8DAB6"/>
    <w:lvl w:ilvl="0" w:tplc="489AC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201A8"/>
    <w:multiLevelType w:val="hybridMultilevel"/>
    <w:tmpl w:val="A790C2A4"/>
    <w:lvl w:ilvl="0" w:tplc="770EDA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1148F5"/>
    <w:multiLevelType w:val="hybridMultilevel"/>
    <w:tmpl w:val="B6D6C71E"/>
    <w:lvl w:ilvl="0" w:tplc="FD100F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5253D"/>
    <w:multiLevelType w:val="hybridMultilevel"/>
    <w:tmpl w:val="328A3D9E"/>
    <w:lvl w:ilvl="0" w:tplc="C1E62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DB7367C"/>
    <w:multiLevelType w:val="hybridMultilevel"/>
    <w:tmpl w:val="D58E48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7B4616E"/>
    <w:multiLevelType w:val="hybridMultilevel"/>
    <w:tmpl w:val="2A58F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71FD9"/>
    <w:multiLevelType w:val="hybridMultilevel"/>
    <w:tmpl w:val="6B307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143E32"/>
    <w:multiLevelType w:val="multilevel"/>
    <w:tmpl w:val="6742ED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27B4B3B"/>
    <w:multiLevelType w:val="multilevel"/>
    <w:tmpl w:val="3C68F3E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>
    <w:nsid w:val="69B644A2"/>
    <w:multiLevelType w:val="multilevel"/>
    <w:tmpl w:val="948091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CE1487D"/>
    <w:multiLevelType w:val="hybridMultilevel"/>
    <w:tmpl w:val="315AA086"/>
    <w:lvl w:ilvl="0" w:tplc="7B6077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1A2A45"/>
    <w:multiLevelType w:val="hybridMultilevel"/>
    <w:tmpl w:val="8326D6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D623F0"/>
    <w:multiLevelType w:val="hybridMultilevel"/>
    <w:tmpl w:val="DD327286"/>
    <w:lvl w:ilvl="0" w:tplc="EE04A4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12"/>
  </w:num>
  <w:num w:numId="6">
    <w:abstractNumId w:val="11"/>
  </w:num>
  <w:num w:numId="7">
    <w:abstractNumId w:val="13"/>
  </w:num>
  <w:num w:numId="8">
    <w:abstractNumId w:val="7"/>
  </w:num>
  <w:num w:numId="9">
    <w:abstractNumId w:val="17"/>
  </w:num>
  <w:num w:numId="10">
    <w:abstractNumId w:val="0"/>
  </w:num>
  <w:num w:numId="11">
    <w:abstractNumId w:val="15"/>
  </w:num>
  <w:num w:numId="12">
    <w:abstractNumId w:val="10"/>
  </w:num>
  <w:num w:numId="13">
    <w:abstractNumId w:val="23"/>
  </w:num>
  <w:num w:numId="14">
    <w:abstractNumId w:val="18"/>
  </w:num>
  <w:num w:numId="15">
    <w:abstractNumId w:val="5"/>
  </w:num>
  <w:num w:numId="16">
    <w:abstractNumId w:val="22"/>
  </w:num>
  <w:num w:numId="17">
    <w:abstractNumId w:val="20"/>
  </w:num>
  <w:num w:numId="18">
    <w:abstractNumId w:val="14"/>
  </w:num>
  <w:num w:numId="19">
    <w:abstractNumId w:val="24"/>
  </w:num>
  <w:num w:numId="20">
    <w:abstractNumId w:val="3"/>
  </w:num>
  <w:num w:numId="21">
    <w:abstractNumId w:val="21"/>
  </w:num>
  <w:num w:numId="22">
    <w:abstractNumId w:val="16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9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FFF"/>
    <w:rsid w:val="00064AB5"/>
    <w:rsid w:val="00073161"/>
    <w:rsid w:val="00074E77"/>
    <w:rsid w:val="000955F6"/>
    <w:rsid w:val="000C6E98"/>
    <w:rsid w:val="000C7DE8"/>
    <w:rsid w:val="000E78C4"/>
    <w:rsid w:val="00111CCD"/>
    <w:rsid w:val="0011457D"/>
    <w:rsid w:val="0012019F"/>
    <w:rsid w:val="00135E63"/>
    <w:rsid w:val="001429A5"/>
    <w:rsid w:val="001771CF"/>
    <w:rsid w:val="00192B42"/>
    <w:rsid w:val="001A0C13"/>
    <w:rsid w:val="001E52B6"/>
    <w:rsid w:val="00222D31"/>
    <w:rsid w:val="00250AEB"/>
    <w:rsid w:val="002722E3"/>
    <w:rsid w:val="002C17D3"/>
    <w:rsid w:val="002E4893"/>
    <w:rsid w:val="002F11E2"/>
    <w:rsid w:val="003067A1"/>
    <w:rsid w:val="00345919"/>
    <w:rsid w:val="003477BB"/>
    <w:rsid w:val="003564F4"/>
    <w:rsid w:val="00374011"/>
    <w:rsid w:val="003914BD"/>
    <w:rsid w:val="003A7815"/>
    <w:rsid w:val="003E3FFF"/>
    <w:rsid w:val="003F627E"/>
    <w:rsid w:val="003F7365"/>
    <w:rsid w:val="0042640B"/>
    <w:rsid w:val="004430D9"/>
    <w:rsid w:val="00471B08"/>
    <w:rsid w:val="004757A4"/>
    <w:rsid w:val="004B3D4D"/>
    <w:rsid w:val="005168CE"/>
    <w:rsid w:val="00555F08"/>
    <w:rsid w:val="0057012E"/>
    <w:rsid w:val="0057252B"/>
    <w:rsid w:val="005873B4"/>
    <w:rsid w:val="005A7471"/>
    <w:rsid w:val="005D071A"/>
    <w:rsid w:val="005F1086"/>
    <w:rsid w:val="00601AA3"/>
    <w:rsid w:val="0068042E"/>
    <w:rsid w:val="006A02B3"/>
    <w:rsid w:val="006B5680"/>
    <w:rsid w:val="006C099F"/>
    <w:rsid w:val="00731A97"/>
    <w:rsid w:val="0078769C"/>
    <w:rsid w:val="007A2DEF"/>
    <w:rsid w:val="00802BAD"/>
    <w:rsid w:val="00880521"/>
    <w:rsid w:val="008A3CA3"/>
    <w:rsid w:val="008A7A43"/>
    <w:rsid w:val="009164DC"/>
    <w:rsid w:val="009259A4"/>
    <w:rsid w:val="00946716"/>
    <w:rsid w:val="00947B78"/>
    <w:rsid w:val="00956E37"/>
    <w:rsid w:val="009672B4"/>
    <w:rsid w:val="00A25994"/>
    <w:rsid w:val="00A35B27"/>
    <w:rsid w:val="00A664AA"/>
    <w:rsid w:val="00A80354"/>
    <w:rsid w:val="00AD06B1"/>
    <w:rsid w:val="00AD4A51"/>
    <w:rsid w:val="00AE2015"/>
    <w:rsid w:val="00AE28E0"/>
    <w:rsid w:val="00B10D76"/>
    <w:rsid w:val="00B14141"/>
    <w:rsid w:val="00B544EF"/>
    <w:rsid w:val="00B55922"/>
    <w:rsid w:val="00B61CF2"/>
    <w:rsid w:val="00B82E8E"/>
    <w:rsid w:val="00B96CB6"/>
    <w:rsid w:val="00BE5A05"/>
    <w:rsid w:val="00C11791"/>
    <w:rsid w:val="00C228B1"/>
    <w:rsid w:val="00C23AE5"/>
    <w:rsid w:val="00C763DB"/>
    <w:rsid w:val="00C859F0"/>
    <w:rsid w:val="00CC0393"/>
    <w:rsid w:val="00CF3D9A"/>
    <w:rsid w:val="00D06CB0"/>
    <w:rsid w:val="00D23352"/>
    <w:rsid w:val="00D34E11"/>
    <w:rsid w:val="00D54EF0"/>
    <w:rsid w:val="00D6397C"/>
    <w:rsid w:val="00D66B57"/>
    <w:rsid w:val="00D735BA"/>
    <w:rsid w:val="00DA6DEA"/>
    <w:rsid w:val="00DE3774"/>
    <w:rsid w:val="00DE3C18"/>
    <w:rsid w:val="00E1323D"/>
    <w:rsid w:val="00E13B93"/>
    <w:rsid w:val="00E143B8"/>
    <w:rsid w:val="00E61125"/>
    <w:rsid w:val="00E67AFA"/>
    <w:rsid w:val="00E70125"/>
    <w:rsid w:val="00E87B70"/>
    <w:rsid w:val="00EC7212"/>
    <w:rsid w:val="00EE2F43"/>
    <w:rsid w:val="00F14B73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D145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7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aliases w:val="H1"/>
    <w:basedOn w:val="a"/>
    <w:next w:val="a"/>
    <w:link w:val="10"/>
    <w:qFormat/>
    <w:rsid w:val="003E3FF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3E3F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E3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snapToGrid w:val="0"/>
      <w:color w:val="FF6600"/>
      <w:sz w:val="24"/>
      <w:szCs w:val="24"/>
      <w:u w:val="single"/>
      <w:lang w:val="x-none" w:eastAsia="ru-RU"/>
    </w:rPr>
  </w:style>
  <w:style w:type="paragraph" w:styleId="4">
    <w:name w:val="heading 4"/>
    <w:basedOn w:val="a"/>
    <w:next w:val="a"/>
    <w:link w:val="40"/>
    <w:qFormat/>
    <w:rsid w:val="003E3F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E3FF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3E3FFF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val="x-none" w:eastAsia="ru-RU"/>
    </w:rPr>
  </w:style>
  <w:style w:type="paragraph" w:styleId="7">
    <w:name w:val="heading 7"/>
    <w:basedOn w:val="a"/>
    <w:next w:val="a"/>
    <w:link w:val="70"/>
    <w:qFormat/>
    <w:rsid w:val="003E3FF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snapToGrid w:val="0"/>
      <w:color w:val="000000"/>
      <w:sz w:val="24"/>
      <w:szCs w:val="24"/>
      <w:u w:val="single"/>
      <w:lang w:val="x-none" w:eastAsia="ru-RU"/>
    </w:rPr>
  </w:style>
  <w:style w:type="paragraph" w:styleId="8">
    <w:name w:val="heading 8"/>
    <w:basedOn w:val="a"/>
    <w:next w:val="a"/>
    <w:link w:val="80"/>
    <w:qFormat/>
    <w:rsid w:val="003E3FFF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val="x-none" w:eastAsia="ru-RU"/>
    </w:rPr>
  </w:style>
  <w:style w:type="paragraph" w:styleId="9">
    <w:name w:val="heading 9"/>
    <w:basedOn w:val="a"/>
    <w:next w:val="a"/>
    <w:link w:val="90"/>
    <w:qFormat/>
    <w:rsid w:val="003E3FF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napToGrid w:val="0"/>
      <w:color w:val="00000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3E3FFF"/>
    <w:rPr>
      <w:rFonts w:eastAsia="Times New Roman" w:cs="Times New Roman"/>
      <w:b/>
      <w:bCs/>
      <w:sz w:val="20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3E3FFF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E3FFF"/>
    <w:rPr>
      <w:rFonts w:eastAsia="Times New Roman" w:cs="Times New Roman"/>
      <w:b/>
      <w:i/>
      <w:iCs/>
      <w:snapToGrid w:val="0"/>
      <w:color w:val="FF6600"/>
      <w:szCs w:val="24"/>
      <w:u w:val="single"/>
      <w:lang w:val="x-none" w:eastAsia="ru-RU"/>
    </w:rPr>
  </w:style>
  <w:style w:type="character" w:customStyle="1" w:styleId="40">
    <w:name w:val="Заголовок 4 Знак"/>
    <w:basedOn w:val="a0"/>
    <w:link w:val="4"/>
    <w:rsid w:val="003E3FFF"/>
    <w:rPr>
      <w:rFonts w:eastAsia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E3FFF"/>
    <w:rPr>
      <w:rFonts w:eastAsia="Times New Roman" w:cs="Times New Roman"/>
      <w:b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3E3FFF"/>
    <w:rPr>
      <w:rFonts w:eastAsia="Times New Roman" w:cs="Times New Roman"/>
      <w:b/>
      <w:bCs/>
      <w:i/>
      <w:iCs/>
      <w:color w:val="0000FF"/>
      <w:szCs w:val="24"/>
      <w:u w:val="single"/>
      <w:lang w:val="x-none" w:eastAsia="ru-RU"/>
    </w:rPr>
  </w:style>
  <w:style w:type="character" w:customStyle="1" w:styleId="70">
    <w:name w:val="Заголовок 7 Знак"/>
    <w:basedOn w:val="a0"/>
    <w:link w:val="7"/>
    <w:rsid w:val="003E3FFF"/>
    <w:rPr>
      <w:rFonts w:eastAsia="Times New Roman" w:cs="Times New Roman"/>
      <w:b/>
      <w:i/>
      <w:iCs/>
      <w:snapToGrid w:val="0"/>
      <w:color w:val="000000"/>
      <w:szCs w:val="24"/>
      <w:u w:val="single"/>
      <w:lang w:val="x-none" w:eastAsia="ru-RU"/>
    </w:rPr>
  </w:style>
  <w:style w:type="character" w:customStyle="1" w:styleId="80">
    <w:name w:val="Заголовок 8 Знак"/>
    <w:basedOn w:val="a0"/>
    <w:link w:val="8"/>
    <w:rsid w:val="003E3FFF"/>
    <w:rPr>
      <w:rFonts w:ascii="Bookman Old Style" w:eastAsia="Times New Roman" w:hAnsi="Bookman Old Style" w:cs="Times New Roman"/>
      <w:b/>
      <w:bCs/>
      <w:color w:val="000000"/>
      <w:sz w:val="32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rsid w:val="003E3FFF"/>
    <w:rPr>
      <w:rFonts w:eastAsia="Times New Roman" w:cs="Times New Roman"/>
      <w:b/>
      <w:snapToGrid w:val="0"/>
      <w:color w:val="00000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3E3FFF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3E3FFF"/>
  </w:style>
  <w:style w:type="paragraph" w:styleId="a4">
    <w:name w:val="Title"/>
    <w:basedOn w:val="a"/>
    <w:link w:val="a5"/>
    <w:qFormat/>
    <w:rsid w:val="003E3FFF"/>
    <w:pPr>
      <w:spacing w:after="0" w:line="240" w:lineRule="auto"/>
      <w:jc w:val="center"/>
    </w:pPr>
    <w:rPr>
      <w:rFonts w:ascii="Times New Roman" w:eastAsia="Times New Roman" w:hAnsi="Times New Roman"/>
      <w:b/>
      <w:bCs/>
      <w:snapToGrid w:val="0"/>
      <w:sz w:val="32"/>
      <w:szCs w:val="24"/>
      <w:lang w:val="x-none" w:eastAsia="ru-RU"/>
    </w:rPr>
  </w:style>
  <w:style w:type="character" w:customStyle="1" w:styleId="a5">
    <w:name w:val="Название Знак"/>
    <w:basedOn w:val="a0"/>
    <w:link w:val="a4"/>
    <w:rsid w:val="003E3FFF"/>
    <w:rPr>
      <w:rFonts w:eastAsia="Times New Roman" w:cs="Times New Roman"/>
      <w:b/>
      <w:bCs/>
      <w:snapToGrid w:val="0"/>
      <w:sz w:val="32"/>
      <w:szCs w:val="24"/>
      <w:lang w:val="x-none" w:eastAsia="ru-RU"/>
    </w:rPr>
  </w:style>
  <w:style w:type="paragraph" w:styleId="21">
    <w:name w:val="Body Text 2"/>
    <w:basedOn w:val="a"/>
    <w:link w:val="22"/>
    <w:rsid w:val="003E3FFF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3E3FFF"/>
    <w:rPr>
      <w:rFonts w:eastAsia="Times New Roman" w:cs="Times New Roman"/>
      <w:snapToGrid w:val="0"/>
      <w:szCs w:val="24"/>
      <w:lang w:val="x-none" w:eastAsia="ru-RU"/>
    </w:rPr>
  </w:style>
  <w:style w:type="paragraph" w:styleId="31">
    <w:name w:val="Body Text 3"/>
    <w:basedOn w:val="a"/>
    <w:link w:val="32"/>
    <w:rsid w:val="003E3FFF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3E3FFF"/>
    <w:rPr>
      <w:rFonts w:eastAsia="Times New Roman" w:cs="Times New Roman"/>
      <w:snapToGrid w:val="0"/>
      <w:szCs w:val="20"/>
      <w:lang w:val="x-none" w:eastAsia="ru-RU"/>
    </w:rPr>
  </w:style>
  <w:style w:type="paragraph" w:styleId="a6">
    <w:name w:val="Block Text"/>
    <w:basedOn w:val="a"/>
    <w:rsid w:val="003E3FFF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napToGrid w:val="0"/>
      <w:sz w:val="24"/>
      <w:szCs w:val="24"/>
      <w:lang w:eastAsia="ru-RU"/>
    </w:rPr>
  </w:style>
  <w:style w:type="paragraph" w:styleId="a7">
    <w:name w:val="Body Text"/>
    <w:basedOn w:val="a"/>
    <w:link w:val="a8"/>
    <w:rsid w:val="003E3FFF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8">
    <w:name w:val="Основной текст Знак"/>
    <w:basedOn w:val="a0"/>
    <w:link w:val="a7"/>
    <w:rsid w:val="003E3FFF"/>
    <w:rPr>
      <w:rFonts w:eastAsia="Times New Roman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3E3FFF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rsid w:val="003E3FFF"/>
    <w:rPr>
      <w:rFonts w:eastAsia="Times New Roman" w:cs="Times New Roman"/>
      <w:sz w:val="20"/>
      <w:szCs w:val="20"/>
      <w:lang w:val="x-none" w:eastAsia="ru-RU"/>
    </w:rPr>
  </w:style>
  <w:style w:type="paragraph" w:styleId="a9">
    <w:name w:val="Body Text Indent"/>
    <w:basedOn w:val="a"/>
    <w:link w:val="aa"/>
    <w:rsid w:val="003E3FFF"/>
    <w:pPr>
      <w:spacing w:after="0" w:line="240" w:lineRule="auto"/>
      <w:jc w:val="right"/>
    </w:pPr>
    <w:rPr>
      <w:rFonts w:ascii="Times New Roman" w:eastAsia="Times New Roman" w:hAnsi="Times New Roman"/>
      <w:snapToGrid w:val="0"/>
      <w:sz w:val="24"/>
      <w:szCs w:val="20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rsid w:val="003E3FFF"/>
    <w:rPr>
      <w:rFonts w:eastAsia="Times New Roman" w:cs="Times New Roman"/>
      <w:snapToGrid w:val="0"/>
      <w:szCs w:val="20"/>
      <w:lang w:val="x-none" w:eastAsia="ru-RU"/>
    </w:rPr>
  </w:style>
  <w:style w:type="paragraph" w:styleId="23">
    <w:name w:val="Body Text Indent 2"/>
    <w:basedOn w:val="a"/>
    <w:link w:val="24"/>
    <w:rsid w:val="003E3FFF"/>
    <w:pPr>
      <w:spacing w:after="0" w:line="240" w:lineRule="auto"/>
      <w:ind w:firstLine="360"/>
      <w:jc w:val="both"/>
    </w:pPr>
    <w:rPr>
      <w:rFonts w:ascii="Times New Roman" w:eastAsia="Times New Roman" w:hAnsi="Times New Roman"/>
      <w:snapToGrid w:val="0"/>
      <w:sz w:val="24"/>
      <w:szCs w:val="20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rsid w:val="003E3FFF"/>
    <w:rPr>
      <w:rFonts w:eastAsia="Times New Roman" w:cs="Times New Roman"/>
      <w:snapToGrid w:val="0"/>
      <w:szCs w:val="20"/>
      <w:lang w:val="x-none" w:eastAsia="ru-RU"/>
    </w:rPr>
  </w:style>
  <w:style w:type="paragraph" w:styleId="ab">
    <w:name w:val="endnote text"/>
    <w:basedOn w:val="a"/>
    <w:link w:val="ac"/>
    <w:semiHidden/>
    <w:rsid w:val="003E3FF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c">
    <w:name w:val="Текст концевой сноски Знак"/>
    <w:basedOn w:val="a0"/>
    <w:link w:val="ab"/>
    <w:semiHidden/>
    <w:rsid w:val="003E3FFF"/>
    <w:rPr>
      <w:rFonts w:eastAsia="Times New Roman" w:cs="Times New Roman"/>
      <w:sz w:val="20"/>
      <w:szCs w:val="20"/>
      <w:lang w:val="x-none" w:eastAsia="ru-RU"/>
    </w:rPr>
  </w:style>
  <w:style w:type="character" w:styleId="ad">
    <w:name w:val="endnote reference"/>
    <w:semiHidden/>
    <w:rsid w:val="003E3FFF"/>
    <w:rPr>
      <w:vertAlign w:val="superscript"/>
    </w:rPr>
  </w:style>
  <w:style w:type="table" w:styleId="ae">
    <w:name w:val="Table Grid"/>
    <w:basedOn w:val="a1"/>
    <w:rsid w:val="003E3FFF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3E3F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3E3FFF"/>
    <w:rPr>
      <w:rFonts w:eastAsia="Times New Roman" w:cs="Times New Roman"/>
      <w:szCs w:val="24"/>
      <w:lang w:val="x-none" w:eastAsia="ru-RU"/>
    </w:rPr>
  </w:style>
  <w:style w:type="character" w:styleId="af1">
    <w:name w:val="page number"/>
    <w:basedOn w:val="a0"/>
    <w:rsid w:val="003E3FFF"/>
  </w:style>
  <w:style w:type="numbering" w:customStyle="1" w:styleId="110">
    <w:name w:val="Нет списка11"/>
    <w:next w:val="a2"/>
    <w:uiPriority w:val="99"/>
    <w:semiHidden/>
    <w:unhideWhenUsed/>
    <w:rsid w:val="003E3FFF"/>
  </w:style>
  <w:style w:type="paragraph" w:styleId="af2">
    <w:name w:val="Balloon Text"/>
    <w:basedOn w:val="a"/>
    <w:link w:val="af3"/>
    <w:rsid w:val="003E3FFF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3">
    <w:name w:val="Текст выноски Знак"/>
    <w:basedOn w:val="a0"/>
    <w:link w:val="af2"/>
    <w:rsid w:val="003E3FFF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4">
    <w:name w:val="footer"/>
    <w:basedOn w:val="a"/>
    <w:link w:val="af5"/>
    <w:uiPriority w:val="99"/>
    <w:unhideWhenUsed/>
    <w:rsid w:val="003E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3FFF"/>
    <w:rPr>
      <w:rFonts w:ascii="Calibri" w:eastAsia="Calibri" w:hAnsi="Calibri" w:cs="Times New Roman"/>
      <w:sz w:val="22"/>
    </w:rPr>
  </w:style>
  <w:style w:type="paragraph" w:customStyle="1" w:styleId="CEC00D05F4354E1094F28D836D46DBBF">
    <w:name w:val="CEC00D05F4354E1094F28D836D46DBBF"/>
    <w:rsid w:val="003E3FFF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3E3FFF"/>
    <w:rPr>
      <w:sz w:val="20"/>
      <w:szCs w:val="20"/>
      <w:lang w:val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3E3FFF"/>
    <w:rPr>
      <w:rFonts w:ascii="Calibri" w:eastAsia="Calibri" w:hAnsi="Calibri" w:cs="Times New Roman"/>
      <w:sz w:val="20"/>
      <w:szCs w:val="20"/>
      <w:lang w:val="x-none"/>
    </w:rPr>
  </w:style>
  <w:style w:type="character" w:styleId="af8">
    <w:name w:val="footnote reference"/>
    <w:uiPriority w:val="99"/>
    <w:semiHidden/>
    <w:unhideWhenUsed/>
    <w:rsid w:val="003E3FFF"/>
    <w:rPr>
      <w:vertAlign w:val="superscript"/>
    </w:rPr>
  </w:style>
  <w:style w:type="character" w:styleId="af9">
    <w:name w:val="Hyperlink"/>
    <w:rsid w:val="003E3FFF"/>
    <w:rPr>
      <w:rFonts w:cs="Times New Roman"/>
      <w:color w:val="0000FF"/>
      <w:u w:val="single"/>
    </w:rPr>
  </w:style>
  <w:style w:type="character" w:customStyle="1" w:styleId="12">
    <w:name w:val="Название книги1"/>
    <w:rsid w:val="003E3FFF"/>
    <w:rPr>
      <w:rFonts w:cs="Times New Roman"/>
      <w:b/>
      <w:bCs/>
      <w:smallCaps/>
      <w:spacing w:val="5"/>
    </w:rPr>
  </w:style>
  <w:style w:type="paragraph" w:styleId="afa">
    <w:name w:val="caption"/>
    <w:basedOn w:val="a"/>
    <w:qFormat/>
    <w:rsid w:val="003E3FFF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locked/>
    <w:rsid w:val="003E3FFF"/>
    <w:rPr>
      <w:lang w:val="x-none" w:eastAsia="ru-RU" w:bidi="ar-SA"/>
    </w:rPr>
  </w:style>
  <w:style w:type="character" w:styleId="afb">
    <w:name w:val="FollowedHyperlink"/>
    <w:rsid w:val="003E3FFF"/>
    <w:rPr>
      <w:color w:val="800080"/>
      <w:u w:val="single"/>
    </w:rPr>
  </w:style>
  <w:style w:type="character" w:customStyle="1" w:styleId="17">
    <w:name w:val="Знак Знак17"/>
    <w:locked/>
    <w:rsid w:val="003E3FFF"/>
    <w:rPr>
      <w:b/>
      <w:bCs/>
      <w:szCs w:val="24"/>
      <w:lang w:val="x-none" w:eastAsia="ru-RU" w:bidi="ar-SA"/>
    </w:rPr>
  </w:style>
  <w:style w:type="character" w:customStyle="1" w:styleId="16">
    <w:name w:val="Знак Знак16"/>
    <w:locked/>
    <w:rsid w:val="003E3FFF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">
    <w:name w:val="Знак Знак15"/>
    <w:locked/>
    <w:rsid w:val="003E3FFF"/>
    <w:rPr>
      <w:b/>
      <w:sz w:val="24"/>
      <w:lang w:val="x-none" w:eastAsia="ru-RU" w:bidi="ar-SA"/>
    </w:rPr>
  </w:style>
  <w:style w:type="character" w:customStyle="1" w:styleId="14">
    <w:name w:val="Знак Знак14"/>
    <w:locked/>
    <w:rsid w:val="003E3FFF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">
    <w:name w:val="Знак Знак13"/>
    <w:locked/>
    <w:rsid w:val="003E3FFF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3E3FFF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1">
    <w:name w:val="Знак Знак11"/>
    <w:locked/>
    <w:rsid w:val="003E3FFF"/>
    <w:rPr>
      <w:b/>
      <w:color w:val="000000"/>
      <w:sz w:val="24"/>
      <w:szCs w:val="24"/>
      <w:lang w:val="x-none" w:eastAsia="ru-RU" w:bidi="ar-SA"/>
    </w:rPr>
  </w:style>
  <w:style w:type="character" w:customStyle="1" w:styleId="25">
    <w:name w:val="Знак Знак2"/>
    <w:locked/>
    <w:rsid w:val="003E3FFF"/>
    <w:rPr>
      <w:sz w:val="24"/>
      <w:szCs w:val="24"/>
      <w:lang w:val="x-none" w:eastAsia="ru-RU" w:bidi="ar-SA"/>
    </w:rPr>
  </w:style>
  <w:style w:type="character" w:customStyle="1" w:styleId="afc">
    <w:name w:val="Знак Знак"/>
    <w:locked/>
    <w:rsid w:val="003E3FFF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3E3FFF"/>
    <w:rPr>
      <w:b/>
      <w:bCs/>
      <w:snapToGrid w:val="0"/>
      <w:sz w:val="32"/>
      <w:szCs w:val="24"/>
      <w:lang w:val="x-none" w:eastAsia="ru-RU" w:bidi="ar-SA"/>
    </w:rPr>
  </w:style>
  <w:style w:type="character" w:customStyle="1" w:styleId="51">
    <w:name w:val="Знак Знак5"/>
    <w:locked/>
    <w:rsid w:val="003E3FFF"/>
    <w:rPr>
      <w:snapToGrid w:val="0"/>
      <w:sz w:val="24"/>
      <w:lang w:val="x-none" w:eastAsia="ru-RU" w:bidi="ar-SA"/>
    </w:rPr>
  </w:style>
  <w:style w:type="character" w:customStyle="1" w:styleId="91">
    <w:name w:val="Знак Знак9"/>
    <w:locked/>
    <w:rsid w:val="003E3FFF"/>
    <w:rPr>
      <w:snapToGrid w:val="0"/>
      <w:sz w:val="24"/>
      <w:szCs w:val="24"/>
      <w:lang w:val="x-none" w:eastAsia="ru-RU" w:bidi="ar-SA"/>
    </w:rPr>
  </w:style>
  <w:style w:type="character" w:customStyle="1" w:styleId="81">
    <w:name w:val="Знак Знак8"/>
    <w:locked/>
    <w:rsid w:val="003E3FFF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3E3FFF"/>
    <w:rPr>
      <w:snapToGrid w:val="0"/>
      <w:sz w:val="24"/>
      <w:lang w:val="x-none" w:eastAsia="ru-RU" w:bidi="ar-SA"/>
    </w:rPr>
  </w:style>
  <w:style w:type="character" w:customStyle="1" w:styleId="61">
    <w:name w:val="Знак Знак6"/>
    <w:locked/>
    <w:rsid w:val="003E3FFF"/>
    <w:rPr>
      <w:lang w:val="x-none" w:eastAsia="ru-RU" w:bidi="ar-SA"/>
    </w:rPr>
  </w:style>
  <w:style w:type="character" w:customStyle="1" w:styleId="18">
    <w:name w:val="Знак Знак1"/>
    <w:locked/>
    <w:rsid w:val="003E3FFF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19">
    <w:name w:val="Абзац списка1"/>
    <w:basedOn w:val="a"/>
    <w:rsid w:val="003E3FFF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rsid w:val="003E3FFF"/>
    <w:rPr>
      <w:rFonts w:ascii="Arial" w:hAnsi="Arial"/>
      <w:sz w:val="16"/>
    </w:rPr>
  </w:style>
  <w:style w:type="character" w:customStyle="1" w:styleId="H1">
    <w:name w:val="H1 Знак Знак"/>
    <w:locked/>
    <w:rsid w:val="003E3FFF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paragraph" w:customStyle="1" w:styleId="Section4heading">
    <w:name w:val="Section 4 heading"/>
    <w:basedOn w:val="a"/>
    <w:next w:val="a"/>
    <w:rsid w:val="003E3FFF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rsid w:val="003E3FFF"/>
    <w:rPr>
      <w:rFonts w:ascii="Arial" w:hAnsi="Arial" w:cs="Times New Roman"/>
      <w:sz w:val="20"/>
    </w:rPr>
  </w:style>
  <w:style w:type="table" w:customStyle="1" w:styleId="TableGrid1">
    <w:name w:val="TableGrid1"/>
    <w:rsid w:val="003E3FFF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E3FFF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E3FFF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E3FFF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0"/>
    <w:qFormat/>
    <w:rsid w:val="003E3FFF"/>
    <w:rPr>
      <w:b/>
      <w:bCs/>
    </w:rPr>
  </w:style>
  <w:style w:type="character" w:styleId="afe">
    <w:name w:val="annotation reference"/>
    <w:basedOn w:val="a0"/>
    <w:uiPriority w:val="99"/>
    <w:semiHidden/>
    <w:unhideWhenUsed/>
    <w:rsid w:val="003E3FF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E3FFF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E3FFF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E3FF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E3FFF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4">
    <w:name w:val="TableGrid4"/>
    <w:rsid w:val="00064AB5"/>
    <w:pPr>
      <w:spacing w:line="240" w:lineRule="auto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Revision"/>
    <w:hidden/>
    <w:uiPriority w:val="99"/>
    <w:semiHidden/>
    <w:rsid w:val="00D735BA"/>
    <w:pPr>
      <w:spacing w:line="240" w:lineRule="auto"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B78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aliases w:val="H1"/>
    <w:basedOn w:val="a"/>
    <w:next w:val="a"/>
    <w:link w:val="10"/>
    <w:qFormat/>
    <w:rsid w:val="003E3FFF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val="x-none" w:eastAsia="ru-RU"/>
    </w:rPr>
  </w:style>
  <w:style w:type="paragraph" w:styleId="2">
    <w:name w:val="heading 2"/>
    <w:basedOn w:val="a"/>
    <w:next w:val="a"/>
    <w:link w:val="20"/>
    <w:qFormat/>
    <w:rsid w:val="003E3FF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E3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i/>
      <w:iCs/>
      <w:snapToGrid w:val="0"/>
      <w:color w:val="FF6600"/>
      <w:sz w:val="24"/>
      <w:szCs w:val="24"/>
      <w:u w:val="single"/>
      <w:lang w:val="x-none" w:eastAsia="ru-RU"/>
    </w:rPr>
  </w:style>
  <w:style w:type="paragraph" w:styleId="4">
    <w:name w:val="heading 4"/>
    <w:basedOn w:val="a"/>
    <w:next w:val="a"/>
    <w:link w:val="40"/>
    <w:qFormat/>
    <w:rsid w:val="003E3FF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E3FF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3E3FFF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bCs/>
      <w:i/>
      <w:iCs/>
      <w:color w:val="0000FF"/>
      <w:sz w:val="24"/>
      <w:szCs w:val="24"/>
      <w:u w:val="single"/>
      <w:lang w:val="x-none" w:eastAsia="ru-RU"/>
    </w:rPr>
  </w:style>
  <w:style w:type="paragraph" w:styleId="7">
    <w:name w:val="heading 7"/>
    <w:basedOn w:val="a"/>
    <w:next w:val="a"/>
    <w:link w:val="70"/>
    <w:qFormat/>
    <w:rsid w:val="003E3FFF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iCs/>
      <w:snapToGrid w:val="0"/>
      <w:color w:val="000000"/>
      <w:sz w:val="24"/>
      <w:szCs w:val="24"/>
      <w:u w:val="single"/>
      <w:lang w:val="x-none" w:eastAsia="ru-RU"/>
    </w:rPr>
  </w:style>
  <w:style w:type="paragraph" w:styleId="8">
    <w:name w:val="heading 8"/>
    <w:basedOn w:val="a"/>
    <w:next w:val="a"/>
    <w:link w:val="80"/>
    <w:qFormat/>
    <w:rsid w:val="003E3FFF"/>
    <w:pPr>
      <w:keepNext/>
      <w:spacing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32"/>
      <w:szCs w:val="24"/>
      <w:lang w:val="x-none" w:eastAsia="ru-RU"/>
    </w:rPr>
  </w:style>
  <w:style w:type="paragraph" w:styleId="9">
    <w:name w:val="heading 9"/>
    <w:basedOn w:val="a"/>
    <w:next w:val="a"/>
    <w:link w:val="90"/>
    <w:qFormat/>
    <w:rsid w:val="003E3FF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napToGrid w:val="0"/>
      <w:color w:val="000000"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3E3FFF"/>
    <w:rPr>
      <w:rFonts w:eastAsia="Times New Roman" w:cs="Times New Roman"/>
      <w:b/>
      <w:bCs/>
      <w:sz w:val="20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rsid w:val="003E3FFF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E3FFF"/>
    <w:rPr>
      <w:rFonts w:eastAsia="Times New Roman" w:cs="Times New Roman"/>
      <w:b/>
      <w:i/>
      <w:iCs/>
      <w:snapToGrid w:val="0"/>
      <w:color w:val="FF6600"/>
      <w:szCs w:val="24"/>
      <w:u w:val="single"/>
      <w:lang w:val="x-none" w:eastAsia="ru-RU"/>
    </w:rPr>
  </w:style>
  <w:style w:type="character" w:customStyle="1" w:styleId="40">
    <w:name w:val="Заголовок 4 Знак"/>
    <w:basedOn w:val="a0"/>
    <w:link w:val="4"/>
    <w:rsid w:val="003E3FFF"/>
    <w:rPr>
      <w:rFonts w:eastAsia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3E3FFF"/>
    <w:rPr>
      <w:rFonts w:eastAsia="Times New Roman" w:cs="Times New Roman"/>
      <w:b/>
      <w:szCs w:val="20"/>
      <w:lang w:val="x-none" w:eastAsia="ru-RU"/>
    </w:rPr>
  </w:style>
  <w:style w:type="character" w:customStyle="1" w:styleId="60">
    <w:name w:val="Заголовок 6 Знак"/>
    <w:basedOn w:val="a0"/>
    <w:link w:val="6"/>
    <w:rsid w:val="003E3FFF"/>
    <w:rPr>
      <w:rFonts w:eastAsia="Times New Roman" w:cs="Times New Roman"/>
      <w:b/>
      <w:bCs/>
      <w:i/>
      <w:iCs/>
      <w:color w:val="0000FF"/>
      <w:szCs w:val="24"/>
      <w:u w:val="single"/>
      <w:lang w:val="x-none" w:eastAsia="ru-RU"/>
    </w:rPr>
  </w:style>
  <w:style w:type="character" w:customStyle="1" w:styleId="70">
    <w:name w:val="Заголовок 7 Знак"/>
    <w:basedOn w:val="a0"/>
    <w:link w:val="7"/>
    <w:rsid w:val="003E3FFF"/>
    <w:rPr>
      <w:rFonts w:eastAsia="Times New Roman" w:cs="Times New Roman"/>
      <w:b/>
      <w:i/>
      <w:iCs/>
      <w:snapToGrid w:val="0"/>
      <w:color w:val="000000"/>
      <w:szCs w:val="24"/>
      <w:u w:val="single"/>
      <w:lang w:val="x-none" w:eastAsia="ru-RU"/>
    </w:rPr>
  </w:style>
  <w:style w:type="character" w:customStyle="1" w:styleId="80">
    <w:name w:val="Заголовок 8 Знак"/>
    <w:basedOn w:val="a0"/>
    <w:link w:val="8"/>
    <w:rsid w:val="003E3FFF"/>
    <w:rPr>
      <w:rFonts w:ascii="Bookman Old Style" w:eastAsia="Times New Roman" w:hAnsi="Bookman Old Style" w:cs="Times New Roman"/>
      <w:b/>
      <w:bCs/>
      <w:color w:val="000000"/>
      <w:sz w:val="32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rsid w:val="003E3FFF"/>
    <w:rPr>
      <w:rFonts w:eastAsia="Times New Roman" w:cs="Times New Roman"/>
      <w:b/>
      <w:snapToGrid w:val="0"/>
      <w:color w:val="000000"/>
      <w:szCs w:val="24"/>
      <w:lang w:val="x-none" w:eastAsia="ru-RU"/>
    </w:rPr>
  </w:style>
  <w:style w:type="paragraph" w:styleId="a3">
    <w:name w:val="List Paragraph"/>
    <w:basedOn w:val="a"/>
    <w:uiPriority w:val="34"/>
    <w:qFormat/>
    <w:rsid w:val="003E3FFF"/>
    <w:pPr>
      <w:ind w:left="720"/>
      <w:contextualSpacing/>
    </w:pPr>
  </w:style>
  <w:style w:type="numbering" w:customStyle="1" w:styleId="11">
    <w:name w:val="Нет списка1"/>
    <w:next w:val="a2"/>
    <w:semiHidden/>
    <w:unhideWhenUsed/>
    <w:rsid w:val="003E3FFF"/>
  </w:style>
  <w:style w:type="paragraph" w:styleId="a4">
    <w:name w:val="Title"/>
    <w:basedOn w:val="a"/>
    <w:link w:val="a5"/>
    <w:qFormat/>
    <w:rsid w:val="003E3FFF"/>
    <w:pPr>
      <w:spacing w:after="0" w:line="240" w:lineRule="auto"/>
      <w:jc w:val="center"/>
    </w:pPr>
    <w:rPr>
      <w:rFonts w:ascii="Times New Roman" w:eastAsia="Times New Roman" w:hAnsi="Times New Roman"/>
      <w:b/>
      <w:bCs/>
      <w:snapToGrid w:val="0"/>
      <w:sz w:val="32"/>
      <w:szCs w:val="24"/>
      <w:lang w:val="x-none" w:eastAsia="ru-RU"/>
    </w:rPr>
  </w:style>
  <w:style w:type="character" w:customStyle="1" w:styleId="a5">
    <w:name w:val="Название Знак"/>
    <w:basedOn w:val="a0"/>
    <w:link w:val="a4"/>
    <w:rsid w:val="003E3FFF"/>
    <w:rPr>
      <w:rFonts w:eastAsia="Times New Roman" w:cs="Times New Roman"/>
      <w:b/>
      <w:bCs/>
      <w:snapToGrid w:val="0"/>
      <w:sz w:val="32"/>
      <w:szCs w:val="24"/>
      <w:lang w:val="x-none" w:eastAsia="ru-RU"/>
    </w:rPr>
  </w:style>
  <w:style w:type="paragraph" w:styleId="21">
    <w:name w:val="Body Text 2"/>
    <w:basedOn w:val="a"/>
    <w:link w:val="22"/>
    <w:rsid w:val="003E3FFF"/>
    <w:pPr>
      <w:spacing w:after="0" w:line="240" w:lineRule="auto"/>
      <w:jc w:val="center"/>
    </w:pPr>
    <w:rPr>
      <w:rFonts w:ascii="Times New Roman" w:eastAsia="Times New Roman" w:hAnsi="Times New Roman"/>
      <w:snapToGrid w:val="0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3E3FFF"/>
    <w:rPr>
      <w:rFonts w:eastAsia="Times New Roman" w:cs="Times New Roman"/>
      <w:snapToGrid w:val="0"/>
      <w:szCs w:val="24"/>
      <w:lang w:val="x-none" w:eastAsia="ru-RU"/>
    </w:rPr>
  </w:style>
  <w:style w:type="paragraph" w:styleId="31">
    <w:name w:val="Body Text 3"/>
    <w:basedOn w:val="a"/>
    <w:link w:val="32"/>
    <w:rsid w:val="003E3FFF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0"/>
      <w:lang w:val="x-none" w:eastAsia="ru-RU"/>
    </w:rPr>
  </w:style>
  <w:style w:type="character" w:customStyle="1" w:styleId="32">
    <w:name w:val="Основной текст 3 Знак"/>
    <w:basedOn w:val="a0"/>
    <w:link w:val="31"/>
    <w:rsid w:val="003E3FFF"/>
    <w:rPr>
      <w:rFonts w:eastAsia="Times New Roman" w:cs="Times New Roman"/>
      <w:snapToGrid w:val="0"/>
      <w:szCs w:val="20"/>
      <w:lang w:val="x-none" w:eastAsia="ru-RU"/>
    </w:rPr>
  </w:style>
  <w:style w:type="paragraph" w:styleId="a6">
    <w:name w:val="Block Text"/>
    <w:basedOn w:val="a"/>
    <w:rsid w:val="003E3FFF"/>
    <w:pPr>
      <w:spacing w:after="0" w:line="240" w:lineRule="auto"/>
      <w:ind w:left="180" w:right="459"/>
      <w:jc w:val="both"/>
    </w:pPr>
    <w:rPr>
      <w:rFonts w:ascii="Times New Roman" w:eastAsia="Times New Roman" w:hAnsi="Times New Roman"/>
      <w:bCs/>
      <w:snapToGrid w:val="0"/>
      <w:sz w:val="24"/>
      <w:szCs w:val="24"/>
      <w:lang w:eastAsia="ru-RU"/>
    </w:rPr>
  </w:style>
  <w:style w:type="paragraph" w:styleId="a7">
    <w:name w:val="Body Text"/>
    <w:basedOn w:val="a"/>
    <w:link w:val="a8"/>
    <w:rsid w:val="003E3FFF"/>
    <w:pPr>
      <w:spacing w:after="0" w:line="260" w:lineRule="auto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8">
    <w:name w:val="Основной текст Знак"/>
    <w:basedOn w:val="a0"/>
    <w:link w:val="a7"/>
    <w:rsid w:val="003E3FFF"/>
    <w:rPr>
      <w:rFonts w:eastAsia="Times New Roman" w:cs="Times New Roman"/>
      <w:sz w:val="20"/>
      <w:szCs w:val="20"/>
      <w:lang w:val="x-none" w:eastAsia="ru-RU"/>
    </w:rPr>
  </w:style>
  <w:style w:type="paragraph" w:styleId="33">
    <w:name w:val="Body Text Indent 3"/>
    <w:basedOn w:val="a"/>
    <w:link w:val="34"/>
    <w:rsid w:val="003E3FFF"/>
    <w:pPr>
      <w:spacing w:after="0" w:line="240" w:lineRule="auto"/>
      <w:ind w:firstLine="708"/>
      <w:jc w:val="center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34">
    <w:name w:val="Основной текст с отступом 3 Знак"/>
    <w:basedOn w:val="a0"/>
    <w:link w:val="33"/>
    <w:rsid w:val="003E3FFF"/>
    <w:rPr>
      <w:rFonts w:eastAsia="Times New Roman" w:cs="Times New Roman"/>
      <w:sz w:val="20"/>
      <w:szCs w:val="20"/>
      <w:lang w:val="x-none" w:eastAsia="ru-RU"/>
    </w:rPr>
  </w:style>
  <w:style w:type="paragraph" w:styleId="a9">
    <w:name w:val="Body Text Indent"/>
    <w:basedOn w:val="a"/>
    <w:link w:val="aa"/>
    <w:rsid w:val="003E3FFF"/>
    <w:pPr>
      <w:spacing w:after="0" w:line="240" w:lineRule="auto"/>
      <w:jc w:val="right"/>
    </w:pPr>
    <w:rPr>
      <w:rFonts w:ascii="Times New Roman" w:eastAsia="Times New Roman" w:hAnsi="Times New Roman"/>
      <w:snapToGrid w:val="0"/>
      <w:sz w:val="24"/>
      <w:szCs w:val="20"/>
      <w:lang w:val="x-none" w:eastAsia="ru-RU"/>
    </w:rPr>
  </w:style>
  <w:style w:type="character" w:customStyle="1" w:styleId="aa">
    <w:name w:val="Основной текст с отступом Знак"/>
    <w:basedOn w:val="a0"/>
    <w:link w:val="a9"/>
    <w:rsid w:val="003E3FFF"/>
    <w:rPr>
      <w:rFonts w:eastAsia="Times New Roman" w:cs="Times New Roman"/>
      <w:snapToGrid w:val="0"/>
      <w:szCs w:val="20"/>
      <w:lang w:val="x-none" w:eastAsia="ru-RU"/>
    </w:rPr>
  </w:style>
  <w:style w:type="paragraph" w:styleId="23">
    <w:name w:val="Body Text Indent 2"/>
    <w:basedOn w:val="a"/>
    <w:link w:val="24"/>
    <w:rsid w:val="003E3FFF"/>
    <w:pPr>
      <w:spacing w:after="0" w:line="240" w:lineRule="auto"/>
      <w:ind w:firstLine="360"/>
      <w:jc w:val="both"/>
    </w:pPr>
    <w:rPr>
      <w:rFonts w:ascii="Times New Roman" w:eastAsia="Times New Roman" w:hAnsi="Times New Roman"/>
      <w:snapToGrid w:val="0"/>
      <w:sz w:val="24"/>
      <w:szCs w:val="20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rsid w:val="003E3FFF"/>
    <w:rPr>
      <w:rFonts w:eastAsia="Times New Roman" w:cs="Times New Roman"/>
      <w:snapToGrid w:val="0"/>
      <w:szCs w:val="20"/>
      <w:lang w:val="x-none" w:eastAsia="ru-RU"/>
    </w:rPr>
  </w:style>
  <w:style w:type="paragraph" w:styleId="ab">
    <w:name w:val="endnote text"/>
    <w:basedOn w:val="a"/>
    <w:link w:val="ac"/>
    <w:semiHidden/>
    <w:rsid w:val="003E3FFF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c">
    <w:name w:val="Текст концевой сноски Знак"/>
    <w:basedOn w:val="a0"/>
    <w:link w:val="ab"/>
    <w:semiHidden/>
    <w:rsid w:val="003E3FFF"/>
    <w:rPr>
      <w:rFonts w:eastAsia="Times New Roman" w:cs="Times New Roman"/>
      <w:sz w:val="20"/>
      <w:szCs w:val="20"/>
      <w:lang w:val="x-none" w:eastAsia="ru-RU"/>
    </w:rPr>
  </w:style>
  <w:style w:type="character" w:styleId="ad">
    <w:name w:val="endnote reference"/>
    <w:semiHidden/>
    <w:rsid w:val="003E3FFF"/>
    <w:rPr>
      <w:vertAlign w:val="superscript"/>
    </w:rPr>
  </w:style>
  <w:style w:type="table" w:styleId="ae">
    <w:name w:val="Table Grid"/>
    <w:basedOn w:val="a1"/>
    <w:rsid w:val="003E3FFF"/>
    <w:pPr>
      <w:spacing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rsid w:val="003E3F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3E3FFF"/>
    <w:rPr>
      <w:rFonts w:eastAsia="Times New Roman" w:cs="Times New Roman"/>
      <w:szCs w:val="24"/>
      <w:lang w:val="x-none" w:eastAsia="ru-RU"/>
    </w:rPr>
  </w:style>
  <w:style w:type="character" w:styleId="af1">
    <w:name w:val="page number"/>
    <w:basedOn w:val="a0"/>
    <w:rsid w:val="003E3FFF"/>
  </w:style>
  <w:style w:type="numbering" w:customStyle="1" w:styleId="110">
    <w:name w:val="Нет списка11"/>
    <w:next w:val="a2"/>
    <w:uiPriority w:val="99"/>
    <w:semiHidden/>
    <w:unhideWhenUsed/>
    <w:rsid w:val="003E3FFF"/>
  </w:style>
  <w:style w:type="paragraph" w:styleId="af2">
    <w:name w:val="Balloon Text"/>
    <w:basedOn w:val="a"/>
    <w:link w:val="af3"/>
    <w:rsid w:val="003E3FFF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3">
    <w:name w:val="Текст выноски Знак"/>
    <w:basedOn w:val="a0"/>
    <w:link w:val="af2"/>
    <w:rsid w:val="003E3FFF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f4">
    <w:name w:val="footer"/>
    <w:basedOn w:val="a"/>
    <w:link w:val="af5"/>
    <w:uiPriority w:val="99"/>
    <w:unhideWhenUsed/>
    <w:rsid w:val="003E3F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E3FFF"/>
    <w:rPr>
      <w:rFonts w:ascii="Calibri" w:eastAsia="Calibri" w:hAnsi="Calibri" w:cs="Times New Roman"/>
      <w:sz w:val="22"/>
    </w:rPr>
  </w:style>
  <w:style w:type="paragraph" w:customStyle="1" w:styleId="CEC00D05F4354E1094F28D836D46DBBF">
    <w:name w:val="CEC00D05F4354E1094F28D836D46DBBF"/>
    <w:rsid w:val="003E3FFF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3E3FFF"/>
    <w:rPr>
      <w:sz w:val="20"/>
      <w:szCs w:val="20"/>
      <w:lang w:val="x-none"/>
    </w:rPr>
  </w:style>
  <w:style w:type="character" w:customStyle="1" w:styleId="af7">
    <w:name w:val="Текст сноски Знак"/>
    <w:basedOn w:val="a0"/>
    <w:link w:val="af6"/>
    <w:uiPriority w:val="99"/>
    <w:semiHidden/>
    <w:rsid w:val="003E3FFF"/>
    <w:rPr>
      <w:rFonts w:ascii="Calibri" w:eastAsia="Calibri" w:hAnsi="Calibri" w:cs="Times New Roman"/>
      <w:sz w:val="20"/>
      <w:szCs w:val="20"/>
      <w:lang w:val="x-none"/>
    </w:rPr>
  </w:style>
  <w:style w:type="character" w:styleId="af8">
    <w:name w:val="footnote reference"/>
    <w:uiPriority w:val="99"/>
    <w:semiHidden/>
    <w:unhideWhenUsed/>
    <w:rsid w:val="003E3FFF"/>
    <w:rPr>
      <w:vertAlign w:val="superscript"/>
    </w:rPr>
  </w:style>
  <w:style w:type="character" w:styleId="af9">
    <w:name w:val="Hyperlink"/>
    <w:rsid w:val="003E3FFF"/>
    <w:rPr>
      <w:rFonts w:cs="Times New Roman"/>
      <w:color w:val="0000FF"/>
      <w:u w:val="single"/>
    </w:rPr>
  </w:style>
  <w:style w:type="character" w:customStyle="1" w:styleId="12">
    <w:name w:val="Название книги1"/>
    <w:rsid w:val="003E3FFF"/>
    <w:rPr>
      <w:rFonts w:cs="Times New Roman"/>
      <w:b/>
      <w:bCs/>
      <w:smallCaps/>
      <w:spacing w:val="5"/>
    </w:rPr>
  </w:style>
  <w:style w:type="paragraph" w:styleId="afa">
    <w:name w:val="caption"/>
    <w:basedOn w:val="a"/>
    <w:qFormat/>
    <w:rsid w:val="003E3FFF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71">
    <w:name w:val="Знак Знак7"/>
    <w:locked/>
    <w:rsid w:val="003E3FFF"/>
    <w:rPr>
      <w:lang w:val="x-none" w:eastAsia="ru-RU" w:bidi="ar-SA"/>
    </w:rPr>
  </w:style>
  <w:style w:type="character" w:styleId="afb">
    <w:name w:val="FollowedHyperlink"/>
    <w:rsid w:val="003E3FFF"/>
    <w:rPr>
      <w:color w:val="800080"/>
      <w:u w:val="single"/>
    </w:rPr>
  </w:style>
  <w:style w:type="character" w:customStyle="1" w:styleId="17">
    <w:name w:val="Знак Знак17"/>
    <w:locked/>
    <w:rsid w:val="003E3FFF"/>
    <w:rPr>
      <w:b/>
      <w:bCs/>
      <w:szCs w:val="24"/>
      <w:lang w:val="x-none" w:eastAsia="ru-RU" w:bidi="ar-SA"/>
    </w:rPr>
  </w:style>
  <w:style w:type="character" w:customStyle="1" w:styleId="16">
    <w:name w:val="Знак Знак16"/>
    <w:locked/>
    <w:rsid w:val="003E3FFF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">
    <w:name w:val="Знак Знак15"/>
    <w:locked/>
    <w:rsid w:val="003E3FFF"/>
    <w:rPr>
      <w:b/>
      <w:sz w:val="24"/>
      <w:lang w:val="x-none" w:eastAsia="ru-RU" w:bidi="ar-SA"/>
    </w:rPr>
  </w:style>
  <w:style w:type="character" w:customStyle="1" w:styleId="14">
    <w:name w:val="Знак Знак14"/>
    <w:locked/>
    <w:rsid w:val="003E3FFF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">
    <w:name w:val="Знак Знак13"/>
    <w:locked/>
    <w:rsid w:val="003E3FFF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3E3FFF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1">
    <w:name w:val="Знак Знак11"/>
    <w:locked/>
    <w:rsid w:val="003E3FFF"/>
    <w:rPr>
      <w:b/>
      <w:color w:val="000000"/>
      <w:sz w:val="24"/>
      <w:szCs w:val="24"/>
      <w:lang w:val="x-none" w:eastAsia="ru-RU" w:bidi="ar-SA"/>
    </w:rPr>
  </w:style>
  <w:style w:type="character" w:customStyle="1" w:styleId="25">
    <w:name w:val="Знак Знак2"/>
    <w:locked/>
    <w:rsid w:val="003E3FFF"/>
    <w:rPr>
      <w:sz w:val="24"/>
      <w:szCs w:val="24"/>
      <w:lang w:val="x-none" w:eastAsia="ru-RU" w:bidi="ar-SA"/>
    </w:rPr>
  </w:style>
  <w:style w:type="character" w:customStyle="1" w:styleId="afc">
    <w:name w:val="Знак Знак"/>
    <w:locked/>
    <w:rsid w:val="003E3FFF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3E3FFF"/>
    <w:rPr>
      <w:b/>
      <w:bCs/>
      <w:snapToGrid w:val="0"/>
      <w:sz w:val="32"/>
      <w:szCs w:val="24"/>
      <w:lang w:val="x-none" w:eastAsia="ru-RU" w:bidi="ar-SA"/>
    </w:rPr>
  </w:style>
  <w:style w:type="character" w:customStyle="1" w:styleId="51">
    <w:name w:val="Знак Знак5"/>
    <w:locked/>
    <w:rsid w:val="003E3FFF"/>
    <w:rPr>
      <w:snapToGrid w:val="0"/>
      <w:sz w:val="24"/>
      <w:lang w:val="x-none" w:eastAsia="ru-RU" w:bidi="ar-SA"/>
    </w:rPr>
  </w:style>
  <w:style w:type="character" w:customStyle="1" w:styleId="91">
    <w:name w:val="Знак Знак9"/>
    <w:locked/>
    <w:rsid w:val="003E3FFF"/>
    <w:rPr>
      <w:snapToGrid w:val="0"/>
      <w:sz w:val="24"/>
      <w:szCs w:val="24"/>
      <w:lang w:val="x-none" w:eastAsia="ru-RU" w:bidi="ar-SA"/>
    </w:rPr>
  </w:style>
  <w:style w:type="character" w:customStyle="1" w:styleId="81">
    <w:name w:val="Знак Знак8"/>
    <w:locked/>
    <w:rsid w:val="003E3FFF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3E3FFF"/>
    <w:rPr>
      <w:snapToGrid w:val="0"/>
      <w:sz w:val="24"/>
      <w:lang w:val="x-none" w:eastAsia="ru-RU" w:bidi="ar-SA"/>
    </w:rPr>
  </w:style>
  <w:style w:type="character" w:customStyle="1" w:styleId="61">
    <w:name w:val="Знак Знак6"/>
    <w:locked/>
    <w:rsid w:val="003E3FFF"/>
    <w:rPr>
      <w:lang w:val="x-none" w:eastAsia="ru-RU" w:bidi="ar-SA"/>
    </w:rPr>
  </w:style>
  <w:style w:type="character" w:customStyle="1" w:styleId="18">
    <w:name w:val="Знак Знак1"/>
    <w:locked/>
    <w:rsid w:val="003E3FFF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19">
    <w:name w:val="Абзац списка1"/>
    <w:basedOn w:val="a"/>
    <w:rsid w:val="003E3FFF"/>
    <w:pPr>
      <w:ind w:left="720"/>
      <w:contextualSpacing/>
    </w:pPr>
    <w:rPr>
      <w:rFonts w:eastAsia="Times New Roman"/>
      <w:lang w:eastAsia="ru-RU"/>
    </w:rPr>
  </w:style>
  <w:style w:type="character" w:customStyle="1" w:styleId="FontStyle25">
    <w:name w:val="Font Style25"/>
    <w:rsid w:val="003E3FFF"/>
    <w:rPr>
      <w:rFonts w:ascii="Arial" w:hAnsi="Arial"/>
      <w:sz w:val="16"/>
    </w:rPr>
  </w:style>
  <w:style w:type="character" w:customStyle="1" w:styleId="H1">
    <w:name w:val="H1 Знак Знак"/>
    <w:locked/>
    <w:rsid w:val="003E3FFF"/>
    <w:rPr>
      <w:rFonts w:ascii="Cambria" w:eastAsia="Calibri" w:hAnsi="Cambria"/>
      <w:b/>
      <w:bCs/>
      <w:kern w:val="32"/>
      <w:sz w:val="32"/>
      <w:szCs w:val="32"/>
      <w:lang w:val="en-US" w:eastAsia="en-US" w:bidi="ar-SA"/>
    </w:rPr>
  </w:style>
  <w:style w:type="paragraph" w:customStyle="1" w:styleId="Section4heading">
    <w:name w:val="Section 4 heading"/>
    <w:basedOn w:val="a"/>
    <w:next w:val="a"/>
    <w:rsid w:val="003E3FFF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hAnsi="Times New Roman"/>
      <w:b/>
      <w:sz w:val="36"/>
      <w:szCs w:val="24"/>
      <w:lang w:val="en-US"/>
    </w:rPr>
  </w:style>
  <w:style w:type="character" w:customStyle="1" w:styleId="Table">
    <w:name w:val="Table"/>
    <w:rsid w:val="003E3FFF"/>
    <w:rPr>
      <w:rFonts w:ascii="Arial" w:hAnsi="Arial" w:cs="Times New Roman"/>
      <w:sz w:val="20"/>
    </w:rPr>
  </w:style>
  <w:style w:type="table" w:customStyle="1" w:styleId="TableGrid1">
    <w:name w:val="TableGrid1"/>
    <w:rsid w:val="003E3FFF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3E3FFF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3E3FFF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E3FFF"/>
    <w:pPr>
      <w:spacing w:line="240" w:lineRule="auto"/>
    </w:pPr>
    <w:rPr>
      <w:rFonts w:ascii="Calibri" w:eastAsia="Times New Roman" w:hAnsi="Calibri" w:cs="Times New Roman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Strong"/>
    <w:basedOn w:val="a0"/>
    <w:qFormat/>
    <w:rsid w:val="003E3FFF"/>
    <w:rPr>
      <w:b/>
      <w:bCs/>
    </w:rPr>
  </w:style>
  <w:style w:type="character" w:styleId="afe">
    <w:name w:val="annotation reference"/>
    <w:basedOn w:val="a0"/>
    <w:uiPriority w:val="99"/>
    <w:semiHidden/>
    <w:unhideWhenUsed/>
    <w:rsid w:val="003E3FFF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3E3FFF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3E3FFF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E3FFF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E3FFF"/>
    <w:rPr>
      <w:rFonts w:ascii="Calibri" w:eastAsia="Calibri" w:hAnsi="Calibri" w:cs="Times New Roman"/>
      <w:b/>
      <w:bCs/>
      <w:sz w:val="20"/>
      <w:szCs w:val="20"/>
    </w:rPr>
  </w:style>
  <w:style w:type="table" w:customStyle="1" w:styleId="TableGrid4">
    <w:name w:val="TableGrid4"/>
    <w:rsid w:val="00064AB5"/>
    <w:pPr>
      <w:spacing w:line="240" w:lineRule="auto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Revision"/>
    <w:hidden/>
    <w:uiPriority w:val="99"/>
    <w:semiHidden/>
    <w:rsid w:val="00D735BA"/>
    <w:pPr>
      <w:spacing w:line="240" w:lineRule="auto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file:///\\fs.napm.uz\Profiles\x.xashimov\Desktop\&#1058;&#1080;&#1087;&#1086;&#1074;&#1072;&#1103;%20&#1058;&#1044;%20&#1082;&#1072;&#1087;.&#1089;&#1090;&#1088;&#1086;&#1081;%2028.02.2018&#1075;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\\fs.napm.uz\Profiles\x.xashimov\Desktop\&#1058;&#1080;&#1087;&#1086;&#1074;&#1072;&#1103;%20&#1058;&#1044;%20&#1082;&#1072;&#1087;.&#1089;&#1090;&#1088;&#1086;&#1081;%2028.02.2018&#107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42F7-B379-4E02-BBC8-ED5EB4473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41</Pages>
  <Words>8762</Words>
  <Characters>49946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Tsoy</dc:creator>
  <cp:lastModifiedBy>Sherzod Abduraxmonov</cp:lastModifiedBy>
  <cp:revision>2</cp:revision>
  <cp:lastPrinted>2018-11-09T03:59:00Z</cp:lastPrinted>
  <dcterms:created xsi:type="dcterms:W3CDTF">2018-12-12T08:48:00Z</dcterms:created>
  <dcterms:modified xsi:type="dcterms:W3CDTF">2018-12-12T08:48:00Z</dcterms:modified>
</cp:coreProperties>
</file>